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1B06" w14:textId="08A6014D" w:rsidR="005B3F97" w:rsidRPr="002B688D" w:rsidRDefault="005B3F97" w:rsidP="002C5965">
      <w:pPr>
        <w:pStyle w:val="Textkrper"/>
        <w:spacing w:before="8"/>
        <w:rPr>
          <w:bCs/>
          <w:lang w:val="de-DE"/>
        </w:rPr>
      </w:pPr>
    </w:p>
    <w:p w14:paraId="5BDD8A86" w14:textId="77777777" w:rsidR="005B3F97" w:rsidRPr="002B688D" w:rsidRDefault="005B3F97" w:rsidP="002C5965">
      <w:pPr>
        <w:pStyle w:val="Textkrper"/>
        <w:rPr>
          <w:bCs/>
          <w:lang w:val="de-DE"/>
        </w:rPr>
      </w:pPr>
    </w:p>
    <w:p w14:paraId="5D180C3F" w14:textId="01FF89EB" w:rsidR="005B3F97" w:rsidRPr="003925D5" w:rsidRDefault="0042556E" w:rsidP="002C5965">
      <w:pPr>
        <w:pStyle w:val="berschrift1"/>
        <w:ind w:left="0" w:right="0"/>
        <w:rPr>
          <w:sz w:val="22"/>
          <w:szCs w:val="22"/>
          <w:lang w:val="de-DE"/>
        </w:rPr>
      </w:pPr>
      <w:bookmarkStart w:id="0" w:name="Studien-_und_Prüfungsordnung"/>
      <w:bookmarkEnd w:id="0"/>
      <w:r w:rsidRPr="003925D5">
        <w:rPr>
          <w:sz w:val="22"/>
          <w:szCs w:val="22"/>
          <w:lang w:val="de-DE"/>
        </w:rPr>
        <w:t>Studien- und Prüfungsordnung</w:t>
      </w:r>
    </w:p>
    <w:p w14:paraId="4134C7FC" w14:textId="1B8F2611" w:rsidR="00FF35AF" w:rsidRPr="00FF35AF" w:rsidRDefault="0042556E" w:rsidP="00FF35AF">
      <w:pPr>
        <w:jc w:val="center"/>
        <w:rPr>
          <w:b/>
          <w:lang w:val="de-DE"/>
        </w:rPr>
      </w:pPr>
      <w:r w:rsidRPr="003925D5">
        <w:rPr>
          <w:b/>
          <w:lang w:val="de-DE"/>
        </w:rPr>
        <w:t xml:space="preserve">für den </w:t>
      </w:r>
      <w:r w:rsidR="00FB1F63" w:rsidRPr="0096515A">
        <w:rPr>
          <w:b/>
          <w:lang w:val="de-DE"/>
        </w:rPr>
        <w:t>berufsbegleitenden</w:t>
      </w:r>
      <w:r w:rsidRPr="00FB1F63">
        <w:rPr>
          <w:b/>
          <w:color w:val="EE0000"/>
          <w:lang w:val="de-DE"/>
        </w:rPr>
        <w:t xml:space="preserve"> </w:t>
      </w:r>
      <w:r w:rsidRPr="003925D5">
        <w:rPr>
          <w:b/>
          <w:lang w:val="de-DE"/>
        </w:rPr>
        <w:t>Masterstudiengang</w:t>
      </w:r>
    </w:p>
    <w:p w14:paraId="7E9AB75B" w14:textId="52818CF7" w:rsidR="005B3F97" w:rsidRPr="00E34431" w:rsidRDefault="00FF35AF" w:rsidP="00FF35AF">
      <w:pPr>
        <w:jc w:val="center"/>
        <w:rPr>
          <w:b/>
          <w:lang w:val="de-DE"/>
        </w:rPr>
      </w:pPr>
      <w:r w:rsidRPr="00FF35AF">
        <w:rPr>
          <w:b/>
          <w:lang w:val="de-DE"/>
        </w:rPr>
        <w:t xml:space="preserve"> </w:t>
      </w:r>
      <w:r>
        <w:rPr>
          <w:b/>
          <w:lang w:val="de-DE"/>
        </w:rPr>
        <w:t xml:space="preserve">Digitale und </w:t>
      </w:r>
      <w:r>
        <w:rPr>
          <w:b/>
          <w:bCs/>
          <w:lang w:val="de-DE"/>
        </w:rPr>
        <w:t>I</w:t>
      </w:r>
      <w:r w:rsidRPr="00FF35AF">
        <w:rPr>
          <w:b/>
          <w:bCs/>
          <w:lang w:val="de-DE"/>
        </w:rPr>
        <w:t xml:space="preserve">nterkulturelle Kommunikation </w:t>
      </w:r>
    </w:p>
    <w:p w14:paraId="09E2985F" w14:textId="77777777" w:rsidR="000D14D0" w:rsidRPr="003925D5" w:rsidRDefault="0042556E" w:rsidP="002C5965">
      <w:pPr>
        <w:spacing w:line="480" w:lineRule="auto"/>
        <w:jc w:val="center"/>
        <w:rPr>
          <w:b/>
          <w:lang w:val="de-DE"/>
        </w:rPr>
      </w:pPr>
      <w:r w:rsidRPr="003925D5">
        <w:rPr>
          <w:b/>
          <w:lang w:val="de-DE"/>
        </w:rPr>
        <w:t>an der Hochschule für angewandte Wissenschaften München</w:t>
      </w:r>
    </w:p>
    <w:p w14:paraId="4C466147" w14:textId="703C0CF9" w:rsidR="000D14D0" w:rsidRPr="003925D5" w:rsidRDefault="0042556E" w:rsidP="002C5965">
      <w:pPr>
        <w:spacing w:line="480" w:lineRule="auto"/>
        <w:jc w:val="center"/>
        <w:rPr>
          <w:b/>
          <w:lang w:val="de-DE"/>
        </w:rPr>
      </w:pPr>
      <w:r w:rsidRPr="003925D5">
        <w:rPr>
          <w:b/>
          <w:lang w:val="de-DE"/>
        </w:rPr>
        <w:t xml:space="preserve">vom </w:t>
      </w:r>
    </w:p>
    <w:p w14:paraId="20997E50" w14:textId="07E91B39" w:rsidR="0005030A" w:rsidRPr="00F10D00" w:rsidRDefault="0005030A" w:rsidP="002C5965">
      <w:pPr>
        <w:spacing w:line="480" w:lineRule="auto"/>
        <w:jc w:val="center"/>
        <w:rPr>
          <w:bCs/>
          <w:i/>
          <w:iCs/>
          <w:sz w:val="24"/>
          <w:lang w:val="de-DE"/>
        </w:rPr>
      </w:pPr>
    </w:p>
    <w:p w14:paraId="122E9AA5" w14:textId="08163526" w:rsidR="005B3F97" w:rsidRDefault="005B3F97" w:rsidP="002C5965">
      <w:pPr>
        <w:pStyle w:val="Textkrper"/>
        <w:rPr>
          <w:bCs/>
          <w:lang w:val="de-DE"/>
        </w:rPr>
      </w:pPr>
    </w:p>
    <w:p w14:paraId="5D94C568" w14:textId="77777777" w:rsidR="0055712A" w:rsidRPr="000D14D0" w:rsidRDefault="0055712A" w:rsidP="002C5965">
      <w:pPr>
        <w:pStyle w:val="Textkrper"/>
        <w:rPr>
          <w:bCs/>
          <w:lang w:val="de-DE"/>
        </w:rPr>
      </w:pPr>
    </w:p>
    <w:p w14:paraId="5701B018" w14:textId="16E4879E" w:rsidR="00F10D00" w:rsidRPr="000D14D0" w:rsidRDefault="00F10D00" w:rsidP="002C5965">
      <w:pPr>
        <w:pStyle w:val="Textkrper"/>
        <w:rPr>
          <w:bCs/>
          <w:lang w:val="de-DE"/>
        </w:rPr>
      </w:pPr>
    </w:p>
    <w:p w14:paraId="20EF5A40" w14:textId="43B65283" w:rsidR="005B3F97" w:rsidRPr="00DF7B2B" w:rsidRDefault="00D211B0" w:rsidP="002C5965">
      <w:pPr>
        <w:pStyle w:val="Textkrper"/>
        <w:spacing w:line="276" w:lineRule="auto"/>
        <w:jc w:val="both"/>
        <w:rPr>
          <w:lang w:val="de-DE"/>
        </w:rPr>
      </w:pPr>
      <w:bookmarkStart w:id="1" w:name="_Hlk147129876"/>
      <w:r w:rsidRPr="00814694">
        <w:rPr>
          <w:lang w:val="de-DE"/>
        </w:rPr>
        <w:t>Aufgrund von Art. 9 Satz 1, Art. 80 Abs. 1, Art. 84 Abs. 2 und 3, Art. 90 Abs. 1 und Art. 96 Abs.</w:t>
      </w:r>
      <w:r w:rsidR="00F867F9" w:rsidRPr="00814694">
        <w:rPr>
          <w:lang w:val="de-DE"/>
        </w:rPr>
        <w:t> </w:t>
      </w:r>
      <w:r w:rsidRPr="00814694">
        <w:rPr>
          <w:lang w:val="de-DE"/>
        </w:rPr>
        <w:t>1 des Bayerischen Hochschulinnovationsgesetzes (</w:t>
      </w:r>
      <w:proofErr w:type="spellStart"/>
      <w:r w:rsidRPr="00814694">
        <w:rPr>
          <w:lang w:val="de-DE"/>
        </w:rPr>
        <w:t>BayHIG</w:t>
      </w:r>
      <w:proofErr w:type="spellEnd"/>
      <w:r w:rsidRPr="00814694">
        <w:rPr>
          <w:lang w:val="de-DE"/>
        </w:rPr>
        <w:t>) vom 5. August 2022 (GVBl. S.</w:t>
      </w:r>
      <w:r w:rsidR="00F867F9" w:rsidRPr="00814694">
        <w:rPr>
          <w:lang w:val="de-DE"/>
        </w:rPr>
        <w:t> </w:t>
      </w:r>
      <w:r w:rsidRPr="00814694">
        <w:rPr>
          <w:lang w:val="de-DE"/>
        </w:rPr>
        <w:t xml:space="preserve">414, </w:t>
      </w:r>
      <w:proofErr w:type="spellStart"/>
      <w:r w:rsidRPr="00814694">
        <w:rPr>
          <w:lang w:val="de-DE"/>
        </w:rPr>
        <w:t>BayRS</w:t>
      </w:r>
      <w:proofErr w:type="spellEnd"/>
      <w:r w:rsidRPr="00814694">
        <w:rPr>
          <w:lang w:val="de-DE"/>
        </w:rPr>
        <w:t xml:space="preserve"> 2210-1-3-WK)</w:t>
      </w:r>
      <w:bookmarkEnd w:id="1"/>
      <w:r w:rsidRPr="00814694">
        <w:rPr>
          <w:lang w:val="de-DE"/>
        </w:rPr>
        <w:t xml:space="preserve"> </w:t>
      </w:r>
      <w:r w:rsidR="0042556E" w:rsidRPr="00DF7B2B">
        <w:rPr>
          <w:lang w:val="de-DE"/>
        </w:rPr>
        <w:t>erlässt die Hochschule für angewandte Wissenschaften München folgende Satzung:</w:t>
      </w:r>
    </w:p>
    <w:p w14:paraId="19660678" w14:textId="77777777" w:rsidR="005B3F97" w:rsidRPr="000D14D0" w:rsidRDefault="005B3F97" w:rsidP="002C5965">
      <w:pPr>
        <w:pStyle w:val="Textkrper"/>
        <w:rPr>
          <w:lang w:val="de-DE"/>
        </w:rPr>
      </w:pPr>
    </w:p>
    <w:p w14:paraId="430512B3" w14:textId="77777777" w:rsidR="005B3F97" w:rsidRPr="00DF7B2B" w:rsidRDefault="0042556E" w:rsidP="002C5965">
      <w:pPr>
        <w:pStyle w:val="berschrift2"/>
        <w:tabs>
          <w:tab w:val="left" w:pos="761"/>
        </w:tabs>
        <w:spacing w:before="187"/>
        <w:ind w:left="0"/>
        <w:rPr>
          <w:lang w:val="de-DE"/>
        </w:rPr>
      </w:pPr>
      <w:bookmarkStart w:id="2" w:name="§___1_____Studienziel"/>
      <w:bookmarkEnd w:id="2"/>
      <w:r w:rsidRPr="00DF7B2B">
        <w:rPr>
          <w:lang w:val="de-DE"/>
        </w:rPr>
        <w:t xml:space="preserve">§  </w:t>
      </w:r>
      <w:r w:rsidRPr="00DF7B2B">
        <w:rPr>
          <w:spacing w:val="1"/>
          <w:lang w:val="de-DE"/>
        </w:rPr>
        <w:t xml:space="preserve"> </w:t>
      </w:r>
      <w:r w:rsidRPr="00DF7B2B">
        <w:rPr>
          <w:lang w:val="de-DE"/>
        </w:rPr>
        <w:t>1</w:t>
      </w:r>
      <w:r w:rsidRPr="00DF7B2B">
        <w:rPr>
          <w:lang w:val="de-DE"/>
        </w:rPr>
        <w:tab/>
        <w:t>Studienziel</w:t>
      </w:r>
    </w:p>
    <w:p w14:paraId="34AB35AB" w14:textId="77777777" w:rsidR="005B3F97" w:rsidRPr="000D14D0" w:rsidRDefault="005B3F97" w:rsidP="002C5965">
      <w:pPr>
        <w:pStyle w:val="Textkrper"/>
        <w:spacing w:before="10"/>
        <w:rPr>
          <w:bCs/>
          <w:lang w:val="de-DE"/>
        </w:rPr>
      </w:pPr>
    </w:p>
    <w:p w14:paraId="35599270" w14:textId="5523CBEC" w:rsidR="001C381A" w:rsidRPr="001C381A" w:rsidRDefault="0042556E" w:rsidP="001C381A">
      <w:pPr>
        <w:pStyle w:val="Textkrper"/>
        <w:spacing w:line="276" w:lineRule="auto"/>
        <w:rPr>
          <w:lang w:val="de-DE"/>
        </w:rPr>
      </w:pPr>
      <w:r w:rsidRPr="00DF7B2B">
        <w:rPr>
          <w:lang w:val="de-DE"/>
        </w:rPr>
        <w:t xml:space="preserve">Ziel des gebührenpflichtigen Masterstudiums ist es, die Studierenden zur </w:t>
      </w:r>
      <w:r w:rsidR="001C381A">
        <w:rPr>
          <w:lang w:val="de-DE"/>
        </w:rPr>
        <w:t>kompetenten</w:t>
      </w:r>
      <w:r w:rsidRPr="00DF7B2B">
        <w:rPr>
          <w:lang w:val="de-DE"/>
        </w:rPr>
        <w:t xml:space="preserve"> Anwendung</w:t>
      </w:r>
      <w:r w:rsidR="001C381A" w:rsidRPr="001C381A">
        <w:rPr>
          <w:lang w:val="de-DE"/>
        </w:rPr>
        <w:t xml:space="preserve"> von Kommunikations-, Kultur- und Medientechniken in </w:t>
      </w:r>
      <w:r w:rsidR="001C381A">
        <w:rPr>
          <w:lang w:val="de-DE"/>
        </w:rPr>
        <w:t>interkulturellen</w:t>
      </w:r>
      <w:r w:rsidR="001C381A" w:rsidRPr="001C381A">
        <w:rPr>
          <w:lang w:val="de-DE"/>
        </w:rPr>
        <w:t xml:space="preserve"> und digitalen Kontexten zu befähigen</w:t>
      </w:r>
      <w:r w:rsidR="001C381A">
        <w:rPr>
          <w:lang w:val="de-DE"/>
        </w:rPr>
        <w:t xml:space="preserve"> und sie </w:t>
      </w:r>
      <w:r w:rsidR="001C381A" w:rsidRPr="001C381A">
        <w:rPr>
          <w:lang w:val="de-DE"/>
        </w:rPr>
        <w:t>zur selbstständigen</w:t>
      </w:r>
      <w:r w:rsidR="001C381A">
        <w:rPr>
          <w:lang w:val="de-DE"/>
        </w:rPr>
        <w:t xml:space="preserve"> </w:t>
      </w:r>
      <w:r w:rsidR="001C381A" w:rsidRPr="001C381A">
        <w:rPr>
          <w:lang w:val="de-DE"/>
        </w:rPr>
        <w:t xml:space="preserve">Entwicklung und Anwendung wissenschaftlicher Erkenntnisse und Verfahren in </w:t>
      </w:r>
    </w:p>
    <w:p w14:paraId="2736B664" w14:textId="66930378" w:rsidR="005B3F97" w:rsidRPr="00DF7B2B" w:rsidRDefault="001C381A" w:rsidP="001C381A">
      <w:pPr>
        <w:pStyle w:val="Textkrper"/>
        <w:spacing w:line="276" w:lineRule="auto"/>
        <w:rPr>
          <w:lang w:val="de-DE"/>
        </w:rPr>
      </w:pPr>
      <w:r w:rsidRPr="001C381A">
        <w:rPr>
          <w:lang w:val="de-DE"/>
        </w:rPr>
        <w:t xml:space="preserve">interkulturellen </w:t>
      </w:r>
      <w:r>
        <w:rPr>
          <w:lang w:val="de-DE"/>
        </w:rPr>
        <w:t xml:space="preserve">und digitalen </w:t>
      </w:r>
      <w:r w:rsidRPr="001C381A">
        <w:rPr>
          <w:lang w:val="de-DE"/>
        </w:rPr>
        <w:t xml:space="preserve">Arbeitsfeldern zu </w:t>
      </w:r>
      <w:r>
        <w:rPr>
          <w:lang w:val="de-DE"/>
        </w:rPr>
        <w:t xml:space="preserve">qualifizieren.  </w:t>
      </w:r>
    </w:p>
    <w:p w14:paraId="78FFE8ED" w14:textId="77777777" w:rsidR="005B3F97" w:rsidRPr="002B688D" w:rsidRDefault="005B3F97" w:rsidP="002C5965">
      <w:pPr>
        <w:pStyle w:val="Textkrper"/>
        <w:rPr>
          <w:lang w:val="de-DE"/>
        </w:rPr>
      </w:pPr>
    </w:p>
    <w:p w14:paraId="0C97BAB2" w14:textId="77777777" w:rsidR="005B3F97" w:rsidRPr="002B688D" w:rsidRDefault="005B3F97" w:rsidP="002C5965">
      <w:pPr>
        <w:pStyle w:val="Textkrper"/>
        <w:spacing w:before="4"/>
        <w:rPr>
          <w:lang w:val="de-DE"/>
        </w:rPr>
      </w:pPr>
    </w:p>
    <w:p w14:paraId="33E1F60A" w14:textId="77777777" w:rsidR="005B3F97" w:rsidRPr="001C381A" w:rsidRDefault="0042556E" w:rsidP="002C5965">
      <w:pPr>
        <w:pStyle w:val="berschrift2"/>
        <w:tabs>
          <w:tab w:val="left" w:pos="757"/>
        </w:tabs>
        <w:ind w:left="0"/>
        <w:rPr>
          <w:lang w:val="de-DE"/>
        </w:rPr>
      </w:pPr>
      <w:r w:rsidRPr="001C381A">
        <w:rPr>
          <w:lang w:val="de-DE"/>
        </w:rPr>
        <w:t xml:space="preserve">§  </w:t>
      </w:r>
      <w:r w:rsidRPr="001C381A">
        <w:rPr>
          <w:spacing w:val="1"/>
          <w:lang w:val="de-DE"/>
        </w:rPr>
        <w:t xml:space="preserve"> </w:t>
      </w:r>
      <w:r w:rsidRPr="001C381A">
        <w:rPr>
          <w:lang w:val="de-DE"/>
        </w:rPr>
        <w:t>2</w:t>
      </w:r>
      <w:r w:rsidRPr="001C381A">
        <w:rPr>
          <w:lang w:val="de-DE"/>
        </w:rPr>
        <w:tab/>
        <w:t>Qualifikation für das</w:t>
      </w:r>
      <w:r w:rsidRPr="001C381A">
        <w:rPr>
          <w:spacing w:val="-9"/>
          <w:lang w:val="de-DE"/>
        </w:rPr>
        <w:t xml:space="preserve"> </w:t>
      </w:r>
      <w:r w:rsidRPr="001C381A">
        <w:rPr>
          <w:lang w:val="de-DE"/>
        </w:rPr>
        <w:t>Studium</w:t>
      </w:r>
    </w:p>
    <w:p w14:paraId="7EA89A06" w14:textId="77777777" w:rsidR="005B3F97" w:rsidRPr="001C381A" w:rsidRDefault="005B3F97" w:rsidP="002C5965">
      <w:pPr>
        <w:pStyle w:val="Textkrper"/>
        <w:spacing w:before="11"/>
        <w:rPr>
          <w:bCs/>
          <w:lang w:val="de-DE"/>
        </w:rPr>
      </w:pPr>
    </w:p>
    <w:p w14:paraId="2529C175" w14:textId="6ADB0BE2" w:rsidR="005B3F97" w:rsidRPr="00DF7B2B" w:rsidRDefault="0042556E" w:rsidP="002C5965">
      <w:pPr>
        <w:pStyle w:val="Listenabsatz"/>
        <w:numPr>
          <w:ilvl w:val="0"/>
          <w:numId w:val="4"/>
        </w:numPr>
        <w:spacing w:line="285" w:lineRule="auto"/>
        <w:ind w:left="567" w:hanging="567"/>
        <w:rPr>
          <w:lang w:val="de-DE"/>
        </w:rPr>
      </w:pPr>
      <w:r w:rsidRPr="00DF7B2B">
        <w:rPr>
          <w:position w:val="8"/>
          <w:sz w:val="14"/>
          <w:lang w:val="de-DE"/>
        </w:rPr>
        <w:t>1</w:t>
      </w:r>
      <w:r w:rsidRPr="00DF7B2B">
        <w:rPr>
          <w:lang w:val="de-DE"/>
        </w:rPr>
        <w:t xml:space="preserve">Qualifikationsvoraussetzungen für den Zugang zum Masterstudiengang </w:t>
      </w:r>
      <w:r w:rsidR="00FF35AF">
        <w:rPr>
          <w:lang w:val="de-DE"/>
        </w:rPr>
        <w:t>Digitale und Interkulturelle Kommunikation</w:t>
      </w:r>
      <w:r w:rsidRPr="00DF7B2B">
        <w:rPr>
          <w:spacing w:val="-9"/>
          <w:lang w:val="de-DE"/>
        </w:rPr>
        <w:t xml:space="preserve"> </w:t>
      </w:r>
      <w:r w:rsidRPr="00DF7B2B">
        <w:rPr>
          <w:lang w:val="de-DE"/>
        </w:rPr>
        <w:t>sind:</w:t>
      </w:r>
    </w:p>
    <w:p w14:paraId="4DEF60EC" w14:textId="77777777" w:rsidR="005B3F97" w:rsidRPr="000D14D0" w:rsidRDefault="005B3F97" w:rsidP="002C5965">
      <w:pPr>
        <w:pStyle w:val="Textkrper"/>
        <w:spacing w:before="1"/>
        <w:rPr>
          <w:lang w:val="de-DE"/>
        </w:rPr>
      </w:pPr>
    </w:p>
    <w:p w14:paraId="51DBA1DE" w14:textId="1F6CCF77" w:rsidR="00F66C71" w:rsidRPr="00986B8B" w:rsidRDefault="00986B8B" w:rsidP="00986B8B">
      <w:pPr>
        <w:spacing w:line="276" w:lineRule="auto"/>
        <w:rPr>
          <w:lang w:val="de-DE"/>
        </w:rPr>
      </w:pPr>
      <w:r>
        <w:rPr>
          <w:lang w:val="de-DE"/>
        </w:rPr>
        <w:t xml:space="preserve"> </w:t>
      </w:r>
      <w:r>
        <w:rPr>
          <w:lang w:val="de-DE"/>
        </w:rPr>
        <w:tab/>
      </w:r>
      <w:r w:rsidR="0042556E" w:rsidRPr="00986B8B">
        <w:rPr>
          <w:lang w:val="de-DE"/>
        </w:rPr>
        <w:t xml:space="preserve">Der Nachweis eines mindestens 180 </w:t>
      </w:r>
      <w:r w:rsidR="00D211B0" w:rsidRPr="00986B8B">
        <w:rPr>
          <w:lang w:val="de-DE"/>
        </w:rPr>
        <w:t xml:space="preserve">Leistungspunkte </w:t>
      </w:r>
      <w:r w:rsidR="0042556E" w:rsidRPr="00986B8B">
        <w:rPr>
          <w:lang w:val="de-DE"/>
        </w:rPr>
        <w:t xml:space="preserve">und mindestens sechs theoretische Studiensemester umfassenden </w:t>
      </w:r>
      <w:r w:rsidR="0022030D" w:rsidRPr="00986B8B">
        <w:rPr>
          <w:lang w:val="de-DE"/>
        </w:rPr>
        <w:t xml:space="preserve">und mit dem Prüfungsgesamtergebnis „gut“ oder besser abgeschlossenen </w:t>
      </w:r>
      <w:r w:rsidR="0042556E" w:rsidRPr="00986B8B">
        <w:rPr>
          <w:lang w:val="de-DE"/>
        </w:rPr>
        <w:t>Studiums an einer deutschen Hochschule oder ein gleichwertiger</w:t>
      </w:r>
      <w:r w:rsidR="0042556E" w:rsidRPr="00986B8B">
        <w:rPr>
          <w:spacing w:val="-4"/>
          <w:lang w:val="de-DE"/>
        </w:rPr>
        <w:t xml:space="preserve"> </w:t>
      </w:r>
      <w:r w:rsidR="0042556E" w:rsidRPr="00986B8B">
        <w:rPr>
          <w:lang w:val="de-DE"/>
        </w:rPr>
        <w:t>Abschluss.</w:t>
      </w:r>
    </w:p>
    <w:p w14:paraId="5B1375A6" w14:textId="77777777" w:rsidR="002C5965" w:rsidRDefault="002C5965" w:rsidP="002C5965">
      <w:pPr>
        <w:pStyle w:val="Listenabsatz"/>
        <w:spacing w:line="276" w:lineRule="auto"/>
        <w:ind w:left="1134" w:firstLine="0"/>
        <w:rPr>
          <w:lang w:val="de-DE"/>
        </w:rPr>
      </w:pPr>
    </w:p>
    <w:p w14:paraId="66A94015" w14:textId="77777777" w:rsidR="005B3F97" w:rsidRDefault="005B3F97" w:rsidP="00C603CA">
      <w:pPr>
        <w:pStyle w:val="Textkrper"/>
        <w:spacing w:before="6"/>
        <w:ind w:left="567"/>
        <w:rPr>
          <w:lang w:val="de-DE"/>
        </w:rPr>
      </w:pPr>
    </w:p>
    <w:p w14:paraId="364EADB6" w14:textId="5F06B6A4" w:rsidR="00090191" w:rsidRDefault="00090191">
      <w:pPr>
        <w:rPr>
          <w:position w:val="8"/>
          <w:sz w:val="14"/>
          <w:lang w:val="de-DE"/>
        </w:rPr>
      </w:pPr>
    </w:p>
    <w:p w14:paraId="060C55A7" w14:textId="6961552B" w:rsidR="005B3F97" w:rsidRDefault="0042556E" w:rsidP="002C5965">
      <w:pPr>
        <w:pStyle w:val="Textkrper"/>
        <w:spacing w:line="285" w:lineRule="auto"/>
        <w:ind w:left="567"/>
        <w:jc w:val="both"/>
        <w:rPr>
          <w:lang w:val="de-DE"/>
        </w:rPr>
      </w:pPr>
      <w:r w:rsidRPr="00DF7B2B">
        <w:rPr>
          <w:position w:val="8"/>
          <w:sz w:val="14"/>
          <w:lang w:val="de-DE"/>
        </w:rPr>
        <w:t>2</w:t>
      </w:r>
      <w:r w:rsidRPr="00DF7B2B">
        <w:rPr>
          <w:lang w:val="de-DE"/>
        </w:rPr>
        <w:t xml:space="preserve">Über die Gleichwertigkeit von Hochschulabschlüssen und die Gleichwertigkeit sonstiger </w:t>
      </w:r>
      <w:proofErr w:type="gramStart"/>
      <w:r w:rsidRPr="00DF7B2B">
        <w:rPr>
          <w:lang w:val="de-DE"/>
        </w:rPr>
        <w:t>Abschlüsse  entscheidet</w:t>
      </w:r>
      <w:proofErr w:type="gramEnd"/>
      <w:r w:rsidRPr="00DF7B2B">
        <w:rPr>
          <w:lang w:val="de-DE"/>
        </w:rPr>
        <w:t xml:space="preserve"> die Prüfungskommission unter Beach</w:t>
      </w:r>
      <w:r w:rsidR="00DF7B2B">
        <w:rPr>
          <w:lang w:val="de-DE"/>
        </w:rPr>
        <w:t>tung des</w:t>
      </w:r>
      <w:bookmarkStart w:id="3" w:name="_Hlk147130155"/>
      <w:r w:rsidR="00D211B0" w:rsidRPr="00814694">
        <w:rPr>
          <w:rFonts w:asciiTheme="minorHAnsi" w:eastAsiaTheme="minorHAnsi" w:hAnsiTheme="minorHAnsi" w:cstheme="minorBidi"/>
          <w:spacing w:val="-1"/>
          <w:sz w:val="20"/>
          <w:szCs w:val="20"/>
          <w:lang w:val="de-DE"/>
        </w:rPr>
        <w:t xml:space="preserve"> </w:t>
      </w:r>
      <w:r w:rsidR="00D211B0" w:rsidRPr="00814694">
        <w:rPr>
          <w:lang w:val="de-DE"/>
        </w:rPr>
        <w:t xml:space="preserve">Art. 86 </w:t>
      </w:r>
      <w:proofErr w:type="spellStart"/>
      <w:r w:rsidR="00D211B0" w:rsidRPr="00814694">
        <w:rPr>
          <w:lang w:val="de-DE"/>
        </w:rPr>
        <w:t>BayHIG</w:t>
      </w:r>
      <w:bookmarkEnd w:id="3"/>
      <w:proofErr w:type="spellEnd"/>
      <w:r w:rsidR="00DF7B2B">
        <w:rPr>
          <w:lang w:val="de-DE"/>
        </w:rPr>
        <w:t>.</w:t>
      </w:r>
    </w:p>
    <w:p w14:paraId="6A9CD576" w14:textId="77777777" w:rsidR="002B688D" w:rsidRDefault="002B688D" w:rsidP="002C5965">
      <w:pPr>
        <w:pStyle w:val="Textkrper"/>
        <w:spacing w:line="285" w:lineRule="auto"/>
        <w:jc w:val="both"/>
        <w:rPr>
          <w:lang w:val="de-DE"/>
        </w:rPr>
      </w:pPr>
    </w:p>
    <w:p w14:paraId="1FECE8B0" w14:textId="77777777" w:rsidR="005B3F97" w:rsidRDefault="005B3F97" w:rsidP="002C5965">
      <w:pPr>
        <w:pStyle w:val="Textkrper"/>
        <w:rPr>
          <w:lang w:val="de-DE"/>
        </w:rPr>
      </w:pPr>
    </w:p>
    <w:p w14:paraId="60F28926" w14:textId="6D80973D" w:rsidR="006D5A1D" w:rsidRDefault="005D4F8A" w:rsidP="00FB1F63">
      <w:pPr>
        <w:pStyle w:val="Textkrper"/>
        <w:numPr>
          <w:ilvl w:val="0"/>
          <w:numId w:val="4"/>
        </w:numPr>
        <w:spacing w:line="276" w:lineRule="auto"/>
        <w:rPr>
          <w:lang w:val="de-DE"/>
        </w:rPr>
      </w:pPr>
      <w:r w:rsidRPr="005D4F8A">
        <w:rPr>
          <w:lang w:val="de-DE"/>
        </w:rPr>
        <w:t>Es besteht kein Anspruch darauf, dass der Masterstudiengang bei einer nicht ausreichenden Zahl von Studienbewerberinnen/Studienbewerbern durchgeführt wird.</w:t>
      </w:r>
    </w:p>
    <w:p w14:paraId="6F30D24C" w14:textId="77777777" w:rsidR="006D5A1D" w:rsidRPr="002B688D" w:rsidRDefault="006D5A1D" w:rsidP="002C5965">
      <w:pPr>
        <w:pStyle w:val="Textkrper"/>
        <w:rPr>
          <w:lang w:val="de-DE"/>
        </w:rPr>
      </w:pPr>
    </w:p>
    <w:p w14:paraId="5EA75B7D" w14:textId="77777777" w:rsidR="005B3F97" w:rsidRPr="002B688D" w:rsidRDefault="005B3F97" w:rsidP="002C5965">
      <w:pPr>
        <w:pStyle w:val="Textkrper"/>
        <w:spacing w:before="9"/>
        <w:rPr>
          <w:lang w:val="de-DE"/>
        </w:rPr>
      </w:pPr>
    </w:p>
    <w:p w14:paraId="556DA30D" w14:textId="77777777" w:rsidR="005B3F97" w:rsidRDefault="0042556E" w:rsidP="002C5965">
      <w:pPr>
        <w:pStyle w:val="berschrift2"/>
        <w:tabs>
          <w:tab w:val="left" w:pos="883"/>
        </w:tabs>
        <w:ind w:left="0"/>
      </w:pPr>
      <w:bookmarkStart w:id="4" w:name="§___3_____Beginn_und_Aufbau_des_Studiums"/>
      <w:bookmarkEnd w:id="4"/>
      <w:r>
        <w:t xml:space="preserve">§  </w:t>
      </w:r>
      <w:r>
        <w:rPr>
          <w:spacing w:val="1"/>
        </w:rPr>
        <w:t xml:space="preserve"> </w:t>
      </w:r>
      <w:r>
        <w:t>3</w:t>
      </w:r>
      <w:r>
        <w:tab/>
      </w:r>
      <w:proofErr w:type="spellStart"/>
      <w:r>
        <w:t>Beginn</w:t>
      </w:r>
      <w:proofErr w:type="spellEnd"/>
      <w:r>
        <w:t xml:space="preserve"> und Aufbau des</w:t>
      </w:r>
      <w:r>
        <w:rPr>
          <w:spacing w:val="-11"/>
        </w:rPr>
        <w:t xml:space="preserve"> </w:t>
      </w:r>
      <w:proofErr w:type="spellStart"/>
      <w:r>
        <w:t>Studiums</w:t>
      </w:r>
      <w:proofErr w:type="spellEnd"/>
    </w:p>
    <w:p w14:paraId="6A14FEFD" w14:textId="77777777" w:rsidR="005B3F97" w:rsidRPr="002B688D" w:rsidRDefault="005B3F97" w:rsidP="002C5965">
      <w:pPr>
        <w:pStyle w:val="Textkrper"/>
        <w:spacing w:before="8"/>
        <w:rPr>
          <w:bCs/>
        </w:rPr>
      </w:pPr>
    </w:p>
    <w:p w14:paraId="428724E0" w14:textId="7171B2CF" w:rsidR="005B3F97" w:rsidRPr="00DF7B2B" w:rsidRDefault="0042556E" w:rsidP="002C5965">
      <w:pPr>
        <w:pStyle w:val="Listenabsatz"/>
        <w:numPr>
          <w:ilvl w:val="0"/>
          <w:numId w:val="3"/>
        </w:numPr>
        <w:spacing w:line="273" w:lineRule="auto"/>
        <w:ind w:left="567" w:hanging="567"/>
        <w:rPr>
          <w:lang w:val="de-DE"/>
        </w:rPr>
      </w:pPr>
      <w:r w:rsidRPr="00DF7B2B">
        <w:rPr>
          <w:position w:val="8"/>
          <w:sz w:val="14"/>
          <w:lang w:val="de-DE"/>
        </w:rPr>
        <w:t>1</w:t>
      </w:r>
      <w:r w:rsidRPr="00DF7B2B">
        <w:rPr>
          <w:lang w:val="de-DE"/>
        </w:rPr>
        <w:t xml:space="preserve">Der Masterstudiengang wird als Teilzeitstudium angeboten. </w:t>
      </w:r>
      <w:r w:rsidRPr="00DF7B2B">
        <w:rPr>
          <w:position w:val="8"/>
          <w:sz w:val="14"/>
          <w:lang w:val="de-DE"/>
        </w:rPr>
        <w:t>2</w:t>
      </w:r>
      <w:r w:rsidRPr="00DF7B2B">
        <w:rPr>
          <w:lang w:val="de-DE"/>
        </w:rPr>
        <w:t xml:space="preserve">Die Regelstudienzeit beträgt </w:t>
      </w:r>
      <w:r w:rsidR="00FF35AF">
        <w:rPr>
          <w:lang w:val="de-DE"/>
        </w:rPr>
        <w:t>fünf</w:t>
      </w:r>
      <w:r w:rsidRPr="00DF7B2B">
        <w:rPr>
          <w:lang w:val="de-DE"/>
        </w:rPr>
        <w:t xml:space="preserve"> Studiensemester einschließlich einer Masterarbeit. </w:t>
      </w:r>
      <w:r w:rsidRPr="00DF7B2B">
        <w:rPr>
          <w:position w:val="8"/>
          <w:sz w:val="14"/>
          <w:lang w:val="de-DE"/>
        </w:rPr>
        <w:t>3</w:t>
      </w:r>
      <w:r w:rsidRPr="00DF7B2B">
        <w:rPr>
          <w:lang w:val="de-DE"/>
        </w:rPr>
        <w:t>Einzelheiten regelt der</w:t>
      </w:r>
      <w:r w:rsidRPr="00DF7B2B">
        <w:rPr>
          <w:spacing w:val="-14"/>
          <w:lang w:val="de-DE"/>
        </w:rPr>
        <w:t xml:space="preserve"> </w:t>
      </w:r>
      <w:r w:rsidRPr="00DF7B2B">
        <w:rPr>
          <w:lang w:val="de-DE"/>
        </w:rPr>
        <w:t>Studienplan.</w:t>
      </w:r>
    </w:p>
    <w:p w14:paraId="559E6D9B" w14:textId="77777777" w:rsidR="005B3F97" w:rsidRPr="002B688D" w:rsidRDefault="005B3F97" w:rsidP="002C5965">
      <w:pPr>
        <w:pStyle w:val="Textkrper"/>
        <w:ind w:left="567" w:hanging="567"/>
        <w:rPr>
          <w:lang w:val="de-DE"/>
        </w:rPr>
      </w:pPr>
    </w:p>
    <w:p w14:paraId="39DFB10B" w14:textId="252BF010" w:rsidR="005B3F97" w:rsidRDefault="0042556E" w:rsidP="002C5965">
      <w:pPr>
        <w:pStyle w:val="Listenabsatz"/>
        <w:numPr>
          <w:ilvl w:val="0"/>
          <w:numId w:val="3"/>
        </w:numPr>
        <w:tabs>
          <w:tab w:val="left" w:pos="521"/>
        </w:tabs>
        <w:spacing w:line="276" w:lineRule="auto"/>
        <w:ind w:left="567" w:hanging="567"/>
        <w:rPr>
          <w:lang w:val="de-DE"/>
        </w:rPr>
      </w:pPr>
      <w:r w:rsidRPr="00DF7B2B">
        <w:rPr>
          <w:position w:val="8"/>
          <w:sz w:val="14"/>
          <w:lang w:val="de-DE"/>
        </w:rPr>
        <w:t>1</w:t>
      </w:r>
      <w:r w:rsidRPr="00DF7B2B">
        <w:rPr>
          <w:lang w:val="de-DE"/>
        </w:rPr>
        <w:t xml:space="preserve">Der Beginn des </w:t>
      </w:r>
      <w:r w:rsidRPr="00DF7B2B">
        <w:rPr>
          <w:spacing w:val="-3"/>
          <w:lang w:val="de-DE"/>
        </w:rPr>
        <w:t xml:space="preserve">Masterstudiums </w:t>
      </w:r>
      <w:r w:rsidRPr="00DF7B2B">
        <w:rPr>
          <w:lang w:val="de-DE"/>
        </w:rPr>
        <w:t xml:space="preserve">im ersten </w:t>
      </w:r>
      <w:r w:rsidRPr="00DF7B2B">
        <w:rPr>
          <w:spacing w:val="-4"/>
          <w:lang w:val="de-DE"/>
        </w:rPr>
        <w:t xml:space="preserve">Studiensemester </w:t>
      </w:r>
      <w:r w:rsidRPr="00DF7B2B">
        <w:rPr>
          <w:lang w:val="de-DE"/>
        </w:rPr>
        <w:t>ist zum Wintersemester eines Studienjahres</w:t>
      </w:r>
      <w:r w:rsidRPr="00DF7B2B">
        <w:rPr>
          <w:spacing w:val="-48"/>
          <w:lang w:val="de-DE"/>
        </w:rPr>
        <w:t xml:space="preserve"> </w:t>
      </w:r>
      <w:r w:rsidRPr="00DF7B2B">
        <w:rPr>
          <w:lang w:val="de-DE"/>
        </w:rPr>
        <w:t>möglich.</w:t>
      </w:r>
    </w:p>
    <w:p w14:paraId="6BAA8890" w14:textId="77777777" w:rsidR="00F5641C" w:rsidRPr="00F5641C" w:rsidRDefault="00F5641C" w:rsidP="00F5641C">
      <w:pPr>
        <w:pStyle w:val="Listenabsatz"/>
        <w:rPr>
          <w:lang w:val="de-DE"/>
        </w:rPr>
      </w:pPr>
    </w:p>
    <w:p w14:paraId="22107022" w14:textId="65201490" w:rsidR="00F5641C" w:rsidRPr="00DF7B2B" w:rsidRDefault="00136EC1" w:rsidP="002C5965">
      <w:pPr>
        <w:pStyle w:val="Listenabsatz"/>
        <w:numPr>
          <w:ilvl w:val="0"/>
          <w:numId w:val="3"/>
        </w:numPr>
        <w:tabs>
          <w:tab w:val="left" w:pos="521"/>
        </w:tabs>
        <w:spacing w:line="276" w:lineRule="auto"/>
        <w:ind w:left="567" w:hanging="567"/>
        <w:rPr>
          <w:lang w:val="de-DE"/>
        </w:rPr>
      </w:pPr>
      <w:r>
        <w:rPr>
          <w:vertAlign w:val="superscript"/>
          <w:lang w:val="de-DE"/>
        </w:rPr>
        <w:t>1</w:t>
      </w:r>
      <w:r w:rsidR="00F5641C">
        <w:rPr>
          <w:lang w:val="de-DE"/>
        </w:rPr>
        <w:t>Jede/r Studierende muss ab dem zweiten Studiensemester ein Wahlpflichtmodul „Forschung und Analyse“ und ab dem dritten Studiensemester ein Wahlpflichtmodul „Vertiefung“ gemäß den Regelungen des Studienplans wählen.</w:t>
      </w:r>
      <w:r>
        <w:rPr>
          <w:lang w:val="de-DE"/>
        </w:rPr>
        <w:t xml:space="preserve"> </w:t>
      </w:r>
      <w:r>
        <w:rPr>
          <w:vertAlign w:val="superscript"/>
          <w:lang w:val="de-DE"/>
        </w:rPr>
        <w:t>2</w:t>
      </w:r>
      <w:r>
        <w:rPr>
          <w:lang w:val="de-DE"/>
        </w:rPr>
        <w:t xml:space="preserve">Hierbei ist die Wahl des Wahlpflichtmoduls „Vertiefung“ erst nach dem Bestehen der Prüfungsleistung im Modul „Kulturen, Politik und Gesellschaft“ </w:t>
      </w:r>
      <w:r w:rsidR="000C62D9">
        <w:rPr>
          <w:lang w:val="de-DE"/>
        </w:rPr>
        <w:t>zulässig.</w:t>
      </w:r>
    </w:p>
    <w:p w14:paraId="0A13DE9C" w14:textId="77777777" w:rsidR="005B3F97" w:rsidRDefault="005B3F97" w:rsidP="002C5965">
      <w:pPr>
        <w:pStyle w:val="Textkrper"/>
        <w:spacing w:before="4"/>
        <w:rPr>
          <w:lang w:val="de-DE"/>
        </w:rPr>
      </w:pPr>
    </w:p>
    <w:p w14:paraId="51A47A37" w14:textId="77777777" w:rsidR="00F5641C" w:rsidRPr="00C761FF" w:rsidRDefault="00F5641C" w:rsidP="002C5965">
      <w:pPr>
        <w:pStyle w:val="Textkrper"/>
        <w:spacing w:before="4"/>
        <w:rPr>
          <w:lang w:val="de-DE"/>
        </w:rPr>
      </w:pPr>
    </w:p>
    <w:p w14:paraId="0194F775" w14:textId="749A154C" w:rsidR="005B3F97" w:rsidRPr="00E34431" w:rsidRDefault="0042556E" w:rsidP="002C5965">
      <w:pPr>
        <w:pStyle w:val="berschrift2"/>
        <w:tabs>
          <w:tab w:val="left" w:pos="902"/>
        </w:tabs>
        <w:spacing w:before="1"/>
        <w:ind w:left="0"/>
        <w:rPr>
          <w:lang w:val="de-DE"/>
        </w:rPr>
      </w:pPr>
      <w:bookmarkStart w:id="5" w:name="§___4_____Nachholung_von_ECTS-Kreditpunk"/>
      <w:bookmarkEnd w:id="5"/>
      <w:r w:rsidRPr="00E34431">
        <w:rPr>
          <w:lang w:val="de-DE"/>
        </w:rPr>
        <w:t xml:space="preserve">§  </w:t>
      </w:r>
      <w:r w:rsidRPr="00E34431">
        <w:rPr>
          <w:spacing w:val="1"/>
          <w:lang w:val="de-DE"/>
        </w:rPr>
        <w:t xml:space="preserve"> </w:t>
      </w:r>
      <w:r w:rsidRPr="00E34431">
        <w:rPr>
          <w:lang w:val="de-DE"/>
        </w:rPr>
        <w:t>4</w:t>
      </w:r>
      <w:r w:rsidRPr="00E34431">
        <w:rPr>
          <w:lang w:val="de-DE"/>
        </w:rPr>
        <w:tab/>
        <w:t>Nachholung von</w:t>
      </w:r>
      <w:r w:rsidRPr="00E34431">
        <w:rPr>
          <w:spacing w:val="-14"/>
          <w:lang w:val="de-DE"/>
        </w:rPr>
        <w:t xml:space="preserve"> </w:t>
      </w:r>
      <w:r w:rsidR="00D211B0" w:rsidRPr="00E34431">
        <w:rPr>
          <w:lang w:val="de-DE"/>
        </w:rPr>
        <w:t>Leistungspunkten</w:t>
      </w:r>
    </w:p>
    <w:p w14:paraId="4AE5F8ED" w14:textId="77777777" w:rsidR="005B3F97" w:rsidRPr="00E34431" w:rsidRDefault="005B3F97" w:rsidP="002C5965">
      <w:pPr>
        <w:pStyle w:val="Textkrper"/>
        <w:spacing w:before="8"/>
        <w:rPr>
          <w:bCs/>
          <w:lang w:val="de-DE"/>
        </w:rPr>
      </w:pPr>
    </w:p>
    <w:p w14:paraId="738B897E" w14:textId="3A60CE41" w:rsidR="005B3F97" w:rsidRDefault="0042556E" w:rsidP="002C5965">
      <w:pPr>
        <w:pStyle w:val="Textkrper"/>
        <w:spacing w:line="276" w:lineRule="auto"/>
        <w:rPr>
          <w:lang w:val="de-DE"/>
        </w:rPr>
      </w:pPr>
      <w:bookmarkStart w:id="6" w:name="1Soweit_die_Studienbewerberinnen_und_Stu"/>
      <w:bookmarkEnd w:id="6"/>
      <w:r w:rsidRPr="00DF7B2B">
        <w:rPr>
          <w:position w:val="8"/>
          <w:sz w:val="14"/>
          <w:lang w:val="de-DE"/>
        </w:rPr>
        <w:t>1</w:t>
      </w:r>
      <w:r w:rsidRPr="00DF7B2B">
        <w:rPr>
          <w:lang w:val="de-DE"/>
        </w:rPr>
        <w:t xml:space="preserve">Soweit die Studienbewerberinnen und Studienbewerber ein abgeschlossenes Hochschulstudium </w:t>
      </w:r>
      <w:bookmarkStart w:id="7" w:name="nachweisen,_für_das_weniger_als_210_ECTS"/>
      <w:bookmarkStart w:id="8" w:name="punkte)_vergeben_wurden,_ist_Voraussetzu"/>
      <w:bookmarkEnd w:id="7"/>
      <w:bookmarkEnd w:id="8"/>
      <w:r w:rsidRPr="00DF7B2B">
        <w:rPr>
          <w:lang w:val="de-DE"/>
        </w:rPr>
        <w:t xml:space="preserve">nachweisen, für das weniger als 210 </w:t>
      </w:r>
      <w:r w:rsidR="00D211B0">
        <w:rPr>
          <w:lang w:val="de-DE"/>
        </w:rPr>
        <w:t xml:space="preserve">Leistungspunkte </w:t>
      </w:r>
      <w:r w:rsidRPr="00DF7B2B">
        <w:rPr>
          <w:lang w:val="de-DE"/>
        </w:rPr>
        <w:t>(jedoch mindestens 180</w:t>
      </w:r>
      <w:r w:rsidR="002C5965">
        <w:rPr>
          <w:lang w:val="de-DE"/>
        </w:rPr>
        <w:t> </w:t>
      </w:r>
      <w:r w:rsidR="00D211B0">
        <w:rPr>
          <w:lang w:val="de-DE"/>
        </w:rPr>
        <w:t>Leistungspunkte</w:t>
      </w:r>
      <w:r w:rsidRPr="00DF7B2B">
        <w:rPr>
          <w:lang w:val="de-DE"/>
        </w:rPr>
        <w:t xml:space="preserve">) vergeben wurden, ist Voraussetzung für das Bestehen der Masterprüfung der Nachweis der </w:t>
      </w:r>
      <w:bookmarkStart w:id="9" w:name="fehlenden_Leistungspunkte_aus_dem_fachli"/>
      <w:bookmarkEnd w:id="9"/>
      <w:r w:rsidRPr="00DF7B2B">
        <w:rPr>
          <w:lang w:val="de-DE"/>
        </w:rPr>
        <w:t xml:space="preserve">fehlenden Leistungspunkte aus dem fachlich einschlägigen Studienangebot der Hochschule für </w:t>
      </w:r>
      <w:bookmarkStart w:id="10" w:name="angewandte_Wissenschaften_München._2Die_"/>
      <w:bookmarkStart w:id="11" w:name="Fertigkeiten_und_Kompetenzen_(Lernergebn"/>
      <w:bookmarkEnd w:id="10"/>
      <w:bookmarkEnd w:id="11"/>
      <w:r w:rsidRPr="00DF7B2B">
        <w:rPr>
          <w:lang w:val="de-DE"/>
        </w:rPr>
        <w:t>angewandte Wissenschaften München</w:t>
      </w:r>
      <w:r w:rsidR="00A842A2">
        <w:rPr>
          <w:lang w:val="de-DE"/>
        </w:rPr>
        <w:t xml:space="preserve">, </w:t>
      </w:r>
      <w:r w:rsidR="008A0E1A" w:rsidRPr="00814694">
        <w:rPr>
          <w:lang w:val="de-DE"/>
        </w:rPr>
        <w:t>anderer Hochschulen, Universitäten oder vergleichbarer Institutionen</w:t>
      </w:r>
      <w:r w:rsidRPr="00DF7B2B">
        <w:rPr>
          <w:lang w:val="de-DE"/>
        </w:rPr>
        <w:t xml:space="preserve">. </w:t>
      </w:r>
      <w:r w:rsidRPr="00DF7B2B">
        <w:rPr>
          <w:position w:val="8"/>
          <w:sz w:val="14"/>
          <w:lang w:val="de-DE"/>
        </w:rPr>
        <w:t>2</w:t>
      </w:r>
      <w:r w:rsidRPr="00DF7B2B">
        <w:rPr>
          <w:lang w:val="de-DE"/>
        </w:rPr>
        <w:t xml:space="preserve">Die Prüfungskommission stellt dazu fest, welche Kenntnisse, Fertigkeiten und Kompetenzen (Lernergebnisse) die/der Studierende in ihrem/seinen </w:t>
      </w:r>
      <w:bookmarkStart w:id="12" w:name="abgeschlossenen_Erststudium_im_Vergleich"/>
      <w:bookmarkEnd w:id="12"/>
      <w:r w:rsidRPr="00DF7B2B">
        <w:rPr>
          <w:lang w:val="de-DE"/>
        </w:rPr>
        <w:t xml:space="preserve">abgeschlossenen Erststudium im Vergleich zu einem 210 </w:t>
      </w:r>
      <w:r w:rsidR="00D211B0">
        <w:rPr>
          <w:lang w:val="de-DE"/>
        </w:rPr>
        <w:t xml:space="preserve">Leistungspunkte </w:t>
      </w:r>
      <w:r w:rsidRPr="00DF7B2B">
        <w:rPr>
          <w:lang w:val="de-DE"/>
        </w:rPr>
        <w:t xml:space="preserve">umfassenden </w:t>
      </w:r>
      <w:bookmarkStart w:id="13" w:name="Hochschulstudium_nicht_erworben_hat_und_"/>
      <w:bookmarkStart w:id="14" w:name="von_der/dem_Studierenden_noch_nachzuhole"/>
      <w:bookmarkEnd w:id="13"/>
      <w:bookmarkEnd w:id="14"/>
      <w:r w:rsidRPr="00DF7B2B">
        <w:rPr>
          <w:lang w:val="de-DE"/>
        </w:rPr>
        <w:t xml:space="preserve">Hochschulstudium nicht erworben hat und legt daraus die Module und Prüfungsleistungen fest, die von der/dem Studierenden noch nachzuholen und abzulegen sind. </w:t>
      </w:r>
      <w:r w:rsidRPr="00DF7B2B">
        <w:rPr>
          <w:position w:val="8"/>
          <w:sz w:val="14"/>
          <w:lang w:val="de-DE"/>
        </w:rPr>
        <w:t>3</w:t>
      </w:r>
      <w:r w:rsidRPr="00DF7B2B">
        <w:rPr>
          <w:lang w:val="de-DE"/>
        </w:rPr>
        <w:t>Diese Studien- und Prüfungs</w:t>
      </w:r>
      <w:bookmarkStart w:id="15" w:name="leistungen_sind_bei_jeweils_einer_Wieder"/>
      <w:bookmarkEnd w:id="15"/>
      <w:r w:rsidRPr="00DF7B2B">
        <w:rPr>
          <w:lang w:val="de-DE"/>
        </w:rPr>
        <w:t xml:space="preserve">leistungen sind bei jeweils einer Wiederholungsmöglichkeit innerhalb von </w:t>
      </w:r>
      <w:r w:rsidR="00D211B0">
        <w:rPr>
          <w:lang w:val="de-DE"/>
        </w:rPr>
        <w:t>12</w:t>
      </w:r>
      <w:r w:rsidRPr="00DF7B2B">
        <w:rPr>
          <w:lang w:val="de-DE"/>
        </w:rPr>
        <w:t xml:space="preserve"> Monaten nach </w:t>
      </w:r>
      <w:bookmarkStart w:id="16" w:name="Aufnahme_des_Masterstudiums_erfolgreich_"/>
      <w:bookmarkStart w:id="17" w:name="festgelegten_Module_und_Prüfungsleistung"/>
      <w:bookmarkEnd w:id="16"/>
      <w:bookmarkEnd w:id="17"/>
      <w:r w:rsidRPr="00DF7B2B">
        <w:rPr>
          <w:lang w:val="de-DE"/>
        </w:rPr>
        <w:t xml:space="preserve">Aufnahme des Masterstudiums erfolgreich abzuleisten. </w:t>
      </w:r>
      <w:r w:rsidRPr="00DF7B2B">
        <w:rPr>
          <w:position w:val="8"/>
          <w:sz w:val="14"/>
          <w:lang w:val="de-DE"/>
        </w:rPr>
        <w:t>4</w:t>
      </w:r>
      <w:r w:rsidRPr="00DF7B2B">
        <w:rPr>
          <w:lang w:val="de-DE"/>
        </w:rPr>
        <w:t xml:space="preserve">Die von der Prüfungskommission festgelegten Module und Prüfungsleistungen werden der/dem Studierenden mit der Immatrikulation </w:t>
      </w:r>
      <w:bookmarkStart w:id="18" w:name="bekannt_gegeben._5Die_Studierenden_sind_"/>
      <w:bookmarkStart w:id="19" w:name="im_Masterstudiengang_MBA_Management_&amp;_Bu"/>
      <w:bookmarkEnd w:id="18"/>
      <w:bookmarkEnd w:id="19"/>
      <w:r w:rsidRPr="00DF7B2B">
        <w:rPr>
          <w:lang w:val="de-DE"/>
        </w:rPr>
        <w:t xml:space="preserve">bekannt gegeben. </w:t>
      </w:r>
      <w:r w:rsidRPr="00DF7B2B">
        <w:rPr>
          <w:position w:val="8"/>
          <w:sz w:val="14"/>
          <w:lang w:val="de-DE"/>
        </w:rPr>
        <w:t>5</w:t>
      </w:r>
      <w:r w:rsidRPr="00DF7B2B">
        <w:rPr>
          <w:lang w:val="de-DE"/>
        </w:rPr>
        <w:t xml:space="preserve">Die Studierenden sind für die Erbringung der noch fehlenden </w:t>
      </w:r>
      <w:r w:rsidR="00D211B0">
        <w:rPr>
          <w:lang w:val="de-DE"/>
        </w:rPr>
        <w:t xml:space="preserve">Leistungspunkte </w:t>
      </w:r>
      <w:r w:rsidRPr="00DF7B2B">
        <w:rPr>
          <w:lang w:val="de-DE"/>
        </w:rPr>
        <w:t xml:space="preserve">im Masterstudiengang </w:t>
      </w:r>
      <w:r w:rsidR="00F5641C">
        <w:rPr>
          <w:lang w:val="de-DE"/>
        </w:rPr>
        <w:t>Digitale und Interkulturelle Kommunikation</w:t>
      </w:r>
      <w:r w:rsidRPr="00DF7B2B">
        <w:rPr>
          <w:spacing w:val="-24"/>
          <w:lang w:val="de-DE"/>
        </w:rPr>
        <w:t xml:space="preserve"> </w:t>
      </w:r>
      <w:r w:rsidRPr="00DF7B2B">
        <w:rPr>
          <w:lang w:val="de-DE"/>
        </w:rPr>
        <w:t>immatrikuliert.</w:t>
      </w:r>
    </w:p>
    <w:p w14:paraId="362C84CF" w14:textId="64EFB91C" w:rsidR="00B82050" w:rsidRDefault="00B82050" w:rsidP="002C5965">
      <w:pPr>
        <w:pStyle w:val="Textkrper"/>
        <w:spacing w:line="276" w:lineRule="auto"/>
        <w:rPr>
          <w:lang w:val="de-DE"/>
        </w:rPr>
      </w:pPr>
    </w:p>
    <w:p w14:paraId="1FD5C4A4" w14:textId="77777777" w:rsidR="00B82050" w:rsidRPr="00DF7B2B" w:rsidRDefault="00B82050" w:rsidP="002C5965">
      <w:pPr>
        <w:pStyle w:val="Textkrper"/>
        <w:spacing w:line="276" w:lineRule="auto"/>
        <w:rPr>
          <w:lang w:val="de-DE"/>
        </w:rPr>
      </w:pPr>
    </w:p>
    <w:p w14:paraId="35F82D8E" w14:textId="77777777" w:rsidR="00090191" w:rsidRDefault="00090191">
      <w:pPr>
        <w:rPr>
          <w:b/>
          <w:bCs/>
          <w:lang w:val="de-DE"/>
        </w:rPr>
      </w:pPr>
      <w:bookmarkStart w:id="20" w:name="§___5_____Prüfungskommission"/>
      <w:bookmarkEnd w:id="20"/>
      <w:r>
        <w:rPr>
          <w:lang w:val="de-DE"/>
        </w:rPr>
        <w:br w:type="page"/>
      </w:r>
    </w:p>
    <w:p w14:paraId="21F817FD" w14:textId="036ADEF6" w:rsidR="005B3F97" w:rsidRPr="00DF7B2B" w:rsidRDefault="0042556E" w:rsidP="002C5965">
      <w:pPr>
        <w:pStyle w:val="berschrift2"/>
        <w:tabs>
          <w:tab w:val="left" w:pos="999"/>
        </w:tabs>
        <w:spacing w:before="67"/>
        <w:ind w:left="0"/>
        <w:rPr>
          <w:lang w:val="de-DE"/>
        </w:rPr>
      </w:pPr>
      <w:r w:rsidRPr="00DF7B2B">
        <w:rPr>
          <w:lang w:val="de-DE"/>
        </w:rPr>
        <w:lastRenderedPageBreak/>
        <w:t xml:space="preserve">§  </w:t>
      </w:r>
      <w:r w:rsidRPr="00DF7B2B">
        <w:rPr>
          <w:spacing w:val="1"/>
          <w:lang w:val="de-DE"/>
        </w:rPr>
        <w:t xml:space="preserve"> </w:t>
      </w:r>
      <w:r w:rsidRPr="00DF7B2B">
        <w:rPr>
          <w:lang w:val="de-DE"/>
        </w:rPr>
        <w:t>5</w:t>
      </w:r>
      <w:r w:rsidRPr="00DF7B2B">
        <w:rPr>
          <w:lang w:val="de-DE"/>
        </w:rPr>
        <w:tab/>
        <w:t>Prüfungskommission</w:t>
      </w:r>
    </w:p>
    <w:p w14:paraId="45BD177B" w14:textId="77777777" w:rsidR="005B3F97" w:rsidRPr="002B688D" w:rsidRDefault="005B3F97" w:rsidP="002C5965">
      <w:pPr>
        <w:pStyle w:val="Textkrper"/>
        <w:spacing w:before="1"/>
        <w:rPr>
          <w:lang w:val="de-DE"/>
        </w:rPr>
      </w:pPr>
    </w:p>
    <w:p w14:paraId="023AA9F8" w14:textId="7B732520" w:rsidR="005B3F97" w:rsidRPr="00DF7B2B" w:rsidRDefault="0042556E" w:rsidP="002C5965">
      <w:pPr>
        <w:pStyle w:val="Textkrper"/>
        <w:spacing w:line="276" w:lineRule="auto"/>
        <w:jc w:val="both"/>
        <w:rPr>
          <w:lang w:val="de-DE"/>
        </w:rPr>
      </w:pPr>
      <w:r w:rsidRPr="00DF7B2B">
        <w:rPr>
          <w:lang w:val="de-DE"/>
        </w:rPr>
        <w:t>Für den Masterstudiengang</w:t>
      </w:r>
      <w:r w:rsidR="00F5641C">
        <w:rPr>
          <w:lang w:val="de-DE"/>
        </w:rPr>
        <w:t xml:space="preserve"> Digitale und Interkulturelle Kommunikation</w:t>
      </w:r>
      <w:r w:rsidRPr="00DF7B2B">
        <w:rPr>
          <w:lang w:val="de-DE"/>
        </w:rPr>
        <w:t xml:space="preserve"> wird eine Prüfungskommission gebildet, die aus drei Professorinnen und/oder Professoren der </w:t>
      </w:r>
      <w:r w:rsidR="00D211B0" w:rsidRPr="00814694">
        <w:rPr>
          <w:lang w:val="de-DE"/>
        </w:rPr>
        <w:t>Fakultät</w:t>
      </w:r>
      <w:r w:rsidR="006D7642">
        <w:rPr>
          <w:lang w:val="de-DE"/>
        </w:rPr>
        <w:t xml:space="preserve"> für</w:t>
      </w:r>
      <w:r w:rsidR="00F5641C">
        <w:rPr>
          <w:lang w:val="de-DE"/>
        </w:rPr>
        <w:t xml:space="preserve"> Studium Generale und Interdisziplinäre Studien</w:t>
      </w:r>
      <w:r w:rsidR="00D211B0" w:rsidRPr="00D211B0">
        <w:rPr>
          <w:lang w:val="de-DE"/>
        </w:rPr>
        <w:t xml:space="preserve"> </w:t>
      </w:r>
      <w:r w:rsidRPr="00DF7B2B">
        <w:rPr>
          <w:lang w:val="de-DE"/>
        </w:rPr>
        <w:t>besteht.</w:t>
      </w:r>
    </w:p>
    <w:p w14:paraId="1F97523B" w14:textId="77777777" w:rsidR="005B3F97" w:rsidRDefault="005B3F97" w:rsidP="002C5965">
      <w:pPr>
        <w:pStyle w:val="Textkrper"/>
        <w:rPr>
          <w:lang w:val="de-DE"/>
        </w:rPr>
      </w:pPr>
    </w:p>
    <w:p w14:paraId="2D537CF2" w14:textId="77777777" w:rsidR="00F867F9" w:rsidRPr="002B688D" w:rsidRDefault="00F867F9" w:rsidP="002C5965">
      <w:pPr>
        <w:pStyle w:val="Textkrper"/>
        <w:rPr>
          <w:lang w:val="de-DE"/>
        </w:rPr>
      </w:pPr>
    </w:p>
    <w:p w14:paraId="0B3A71B0" w14:textId="77777777" w:rsidR="005B3F97" w:rsidRDefault="0042556E" w:rsidP="002C5965">
      <w:pPr>
        <w:pStyle w:val="berschrift2"/>
        <w:tabs>
          <w:tab w:val="left" w:pos="996"/>
        </w:tabs>
        <w:spacing w:before="180"/>
        <w:ind w:left="0"/>
      </w:pPr>
      <w:bookmarkStart w:id="21" w:name="§___6_____Masterarbeit"/>
      <w:bookmarkEnd w:id="21"/>
      <w:r>
        <w:t xml:space="preserve">§  </w:t>
      </w:r>
      <w:r>
        <w:rPr>
          <w:spacing w:val="1"/>
        </w:rPr>
        <w:t xml:space="preserve"> </w:t>
      </w:r>
      <w:r>
        <w:t>6</w:t>
      </w:r>
      <w:r>
        <w:tab/>
      </w:r>
      <w:proofErr w:type="spellStart"/>
      <w:r>
        <w:t>Masterarbeit</w:t>
      </w:r>
      <w:proofErr w:type="spellEnd"/>
    </w:p>
    <w:p w14:paraId="5C2825A8" w14:textId="77777777" w:rsidR="005B3F97" w:rsidRPr="002B688D" w:rsidRDefault="005B3F97" w:rsidP="002C5965">
      <w:pPr>
        <w:pStyle w:val="Textkrper"/>
        <w:spacing w:before="8"/>
      </w:pPr>
    </w:p>
    <w:p w14:paraId="653FAFD5" w14:textId="62940507" w:rsidR="00D54F0D" w:rsidRDefault="0042556E" w:rsidP="00D54F0D">
      <w:pPr>
        <w:pStyle w:val="Listenabsatz"/>
        <w:numPr>
          <w:ilvl w:val="0"/>
          <w:numId w:val="2"/>
        </w:numPr>
        <w:spacing w:line="273" w:lineRule="auto"/>
        <w:ind w:left="567" w:hanging="567"/>
        <w:rPr>
          <w:spacing w:val="-4"/>
          <w:lang w:val="de-DE"/>
        </w:rPr>
      </w:pPr>
      <w:r w:rsidRPr="00DF7B2B">
        <w:rPr>
          <w:position w:val="8"/>
          <w:sz w:val="14"/>
          <w:lang w:val="de-DE"/>
        </w:rPr>
        <w:t>1</w:t>
      </w:r>
      <w:r w:rsidRPr="00DF7B2B">
        <w:rPr>
          <w:lang w:val="de-DE"/>
        </w:rPr>
        <w:t xml:space="preserve">Das Thema der </w:t>
      </w:r>
      <w:r w:rsidRPr="00DF7B2B">
        <w:rPr>
          <w:spacing w:val="-4"/>
          <w:lang w:val="de-DE"/>
        </w:rPr>
        <w:t>Masterarbeit</w:t>
      </w:r>
      <w:r w:rsidR="00D54F0D">
        <w:rPr>
          <w:spacing w:val="-4"/>
          <w:lang w:val="de-DE"/>
        </w:rPr>
        <w:t xml:space="preserve"> </w:t>
      </w:r>
      <w:r w:rsidR="00D54F0D" w:rsidRPr="00D54F0D">
        <w:rPr>
          <w:spacing w:val="-4"/>
          <w:lang w:val="de-DE"/>
        </w:rPr>
        <w:t xml:space="preserve">kann frühestens </w:t>
      </w:r>
      <w:r w:rsidR="00F5641C">
        <w:rPr>
          <w:spacing w:val="-4"/>
          <w:lang w:val="de-DE"/>
        </w:rPr>
        <w:t xml:space="preserve">zu Beginn </w:t>
      </w:r>
      <w:r w:rsidR="00D54F0D" w:rsidRPr="00D54F0D">
        <w:rPr>
          <w:spacing w:val="-4"/>
          <w:lang w:val="de-DE"/>
        </w:rPr>
        <w:t xml:space="preserve">des </w:t>
      </w:r>
      <w:r w:rsidR="00F5641C">
        <w:rPr>
          <w:spacing w:val="-4"/>
          <w:lang w:val="de-DE"/>
        </w:rPr>
        <w:t>vier</w:t>
      </w:r>
      <w:r w:rsidR="00D54F0D" w:rsidRPr="00D54F0D">
        <w:rPr>
          <w:spacing w:val="-4"/>
          <w:lang w:val="de-DE"/>
        </w:rPr>
        <w:t>ten Studiensemesters und dem Erwerb von mindestens 4</w:t>
      </w:r>
      <w:r w:rsidR="00FB6D63">
        <w:rPr>
          <w:spacing w:val="-4"/>
          <w:lang w:val="de-DE"/>
        </w:rPr>
        <w:t>0</w:t>
      </w:r>
      <w:r w:rsidR="00D54F0D" w:rsidRPr="00D54F0D">
        <w:rPr>
          <w:spacing w:val="-4"/>
          <w:lang w:val="de-DE"/>
        </w:rPr>
        <w:t xml:space="preserve"> Leistungspunkten in Modulen dieses Mas</w:t>
      </w:r>
      <w:r w:rsidR="00D54F0D">
        <w:rPr>
          <w:spacing w:val="-4"/>
          <w:lang w:val="de-DE"/>
        </w:rPr>
        <w:t>t</w:t>
      </w:r>
      <w:r w:rsidR="00D54F0D" w:rsidRPr="00D54F0D">
        <w:rPr>
          <w:spacing w:val="-4"/>
          <w:lang w:val="de-DE"/>
        </w:rPr>
        <w:t xml:space="preserve">erstudiengangs ausgegeben werden. </w:t>
      </w:r>
      <w:r w:rsidR="00D54F0D">
        <w:rPr>
          <w:spacing w:val="-4"/>
          <w:vertAlign w:val="superscript"/>
          <w:lang w:val="de-DE"/>
        </w:rPr>
        <w:t>2</w:t>
      </w:r>
      <w:r w:rsidR="00D54F0D" w:rsidRPr="00D54F0D">
        <w:rPr>
          <w:spacing w:val="-4"/>
          <w:lang w:val="de-DE"/>
        </w:rPr>
        <w:t xml:space="preserve">Die Frist von der Themenstellung bis zur Abgabe darf sechs Monate nicht überschreiten. </w:t>
      </w:r>
    </w:p>
    <w:p w14:paraId="3706D951" w14:textId="77777777" w:rsidR="00D54F0D" w:rsidRPr="00D54F0D" w:rsidRDefault="00D54F0D" w:rsidP="00D54F0D">
      <w:pPr>
        <w:pStyle w:val="Listenabsatz"/>
        <w:spacing w:line="273" w:lineRule="auto"/>
        <w:ind w:left="567" w:firstLine="0"/>
        <w:rPr>
          <w:spacing w:val="-4"/>
          <w:lang w:val="de-DE"/>
        </w:rPr>
      </w:pPr>
    </w:p>
    <w:p w14:paraId="12849BDE" w14:textId="4C09C62F" w:rsidR="005B3F97" w:rsidRPr="00D54F0D" w:rsidRDefault="0042556E" w:rsidP="00D54F0D">
      <w:pPr>
        <w:pStyle w:val="Listenabsatz"/>
        <w:numPr>
          <w:ilvl w:val="0"/>
          <w:numId w:val="2"/>
        </w:numPr>
        <w:spacing w:line="273" w:lineRule="auto"/>
        <w:ind w:left="567" w:hanging="567"/>
        <w:rPr>
          <w:lang w:val="de-DE"/>
        </w:rPr>
      </w:pPr>
      <w:r w:rsidRPr="00D54F0D">
        <w:rPr>
          <w:lang w:val="de-DE"/>
        </w:rPr>
        <w:t>Für die Wiederholung einer nicht bestandenen Masterarbeit mit einem neuen Thema gilt Abs. 1 Satz 2</w:t>
      </w:r>
      <w:r w:rsidRPr="00D54F0D">
        <w:rPr>
          <w:spacing w:val="-11"/>
          <w:lang w:val="de-DE"/>
        </w:rPr>
        <w:t xml:space="preserve"> </w:t>
      </w:r>
      <w:r w:rsidRPr="00D54F0D">
        <w:rPr>
          <w:lang w:val="de-DE"/>
        </w:rPr>
        <w:t>entsprechend.</w:t>
      </w:r>
    </w:p>
    <w:p w14:paraId="045C4F12" w14:textId="77777777" w:rsidR="005B3F97" w:rsidRPr="002B688D" w:rsidRDefault="005B3F97" w:rsidP="002C5965">
      <w:pPr>
        <w:pStyle w:val="Textkrper"/>
        <w:rPr>
          <w:lang w:val="de-DE"/>
        </w:rPr>
      </w:pPr>
    </w:p>
    <w:p w14:paraId="64521A96" w14:textId="77777777" w:rsidR="005B3F97" w:rsidRPr="002B688D" w:rsidRDefault="005B3F97" w:rsidP="002C5965">
      <w:pPr>
        <w:pStyle w:val="Textkrper"/>
        <w:spacing w:before="3"/>
        <w:rPr>
          <w:lang w:val="de-DE"/>
        </w:rPr>
      </w:pPr>
    </w:p>
    <w:p w14:paraId="3CD2DD69" w14:textId="77777777" w:rsidR="005B3F97" w:rsidRDefault="0042556E" w:rsidP="002C5965">
      <w:pPr>
        <w:pStyle w:val="berschrift2"/>
        <w:tabs>
          <w:tab w:val="left" w:pos="1002"/>
        </w:tabs>
        <w:spacing w:before="1"/>
        <w:ind w:left="0"/>
      </w:pPr>
      <w:bookmarkStart w:id="22" w:name="§___7_____Prüfungsgesamtergebnis"/>
      <w:bookmarkEnd w:id="22"/>
      <w:r>
        <w:t xml:space="preserve">§  </w:t>
      </w:r>
      <w:r>
        <w:rPr>
          <w:spacing w:val="1"/>
        </w:rPr>
        <w:t xml:space="preserve"> </w:t>
      </w:r>
      <w:r>
        <w:t>7</w:t>
      </w:r>
      <w:r>
        <w:tab/>
      </w:r>
      <w:proofErr w:type="spellStart"/>
      <w:r>
        <w:t>Prüfungsgesamtergebnis</w:t>
      </w:r>
      <w:proofErr w:type="spellEnd"/>
    </w:p>
    <w:p w14:paraId="0084D4B9" w14:textId="77777777" w:rsidR="005B3F97" w:rsidRPr="002B688D" w:rsidRDefault="005B3F97" w:rsidP="002C5965">
      <w:pPr>
        <w:pStyle w:val="Textkrper"/>
        <w:spacing w:before="3"/>
      </w:pPr>
    </w:p>
    <w:p w14:paraId="02E16CF1" w14:textId="31511C75" w:rsidR="005B3F97" w:rsidRPr="00DF7B2B" w:rsidRDefault="0042556E" w:rsidP="002C5965">
      <w:pPr>
        <w:pStyle w:val="Listenabsatz"/>
        <w:numPr>
          <w:ilvl w:val="0"/>
          <w:numId w:val="1"/>
        </w:numPr>
        <w:spacing w:line="273" w:lineRule="auto"/>
        <w:ind w:left="567" w:hanging="567"/>
        <w:jc w:val="both"/>
        <w:rPr>
          <w:lang w:val="de-DE"/>
        </w:rPr>
      </w:pPr>
      <w:r w:rsidRPr="00DF7B2B">
        <w:rPr>
          <w:lang w:val="de-DE"/>
        </w:rPr>
        <w:t xml:space="preserve">Für die Berechnung des Prüfungsgesamtergebnisses werden die Endnoten aller Module </w:t>
      </w:r>
      <w:r w:rsidR="00FB6D63">
        <w:rPr>
          <w:lang w:val="de-DE"/>
        </w:rPr>
        <w:t xml:space="preserve">und die </w:t>
      </w:r>
      <w:r w:rsidRPr="00DF7B2B">
        <w:rPr>
          <w:lang w:val="de-DE"/>
        </w:rPr>
        <w:t xml:space="preserve">Note der Masterarbeit entsprechend ihrer </w:t>
      </w:r>
      <w:r w:rsidR="00D211B0">
        <w:rPr>
          <w:lang w:val="de-DE"/>
        </w:rPr>
        <w:t xml:space="preserve">Leistungspunkte </w:t>
      </w:r>
      <w:r w:rsidRPr="00DF7B2B">
        <w:rPr>
          <w:lang w:val="de-DE"/>
        </w:rPr>
        <w:t xml:space="preserve">gewichtet. </w:t>
      </w:r>
    </w:p>
    <w:p w14:paraId="07AB00BB" w14:textId="77777777" w:rsidR="005B3F97" w:rsidRPr="002B688D" w:rsidRDefault="005B3F97" w:rsidP="002C5965">
      <w:pPr>
        <w:pStyle w:val="Textkrper"/>
        <w:ind w:left="567" w:hanging="567"/>
        <w:rPr>
          <w:lang w:val="de-DE"/>
        </w:rPr>
      </w:pPr>
    </w:p>
    <w:p w14:paraId="7CD7963D" w14:textId="5E26B700" w:rsidR="005B3F97" w:rsidRPr="00DF7B2B" w:rsidRDefault="0042556E" w:rsidP="002C5965">
      <w:pPr>
        <w:pStyle w:val="Listenabsatz"/>
        <w:numPr>
          <w:ilvl w:val="0"/>
          <w:numId w:val="1"/>
        </w:numPr>
        <w:spacing w:line="273" w:lineRule="auto"/>
        <w:ind w:left="567" w:hanging="567"/>
        <w:rPr>
          <w:lang w:val="de-DE"/>
        </w:rPr>
      </w:pPr>
      <w:r w:rsidRPr="00DF7B2B">
        <w:rPr>
          <w:position w:val="8"/>
          <w:sz w:val="14"/>
          <w:lang w:val="de-DE"/>
        </w:rPr>
        <w:t>1</w:t>
      </w:r>
      <w:r w:rsidRPr="00DF7B2B">
        <w:rPr>
          <w:lang w:val="de-DE"/>
        </w:rPr>
        <w:t>Die gemäß Entscheidung der Prüfungskommission nach § 4 Satz 4 nachzuholenden</w:t>
      </w:r>
      <w:r w:rsidRPr="00DF7B2B">
        <w:rPr>
          <w:spacing w:val="-35"/>
          <w:lang w:val="de-DE"/>
        </w:rPr>
        <w:t xml:space="preserve"> </w:t>
      </w:r>
      <w:r w:rsidRPr="00DF7B2B">
        <w:rPr>
          <w:lang w:val="de-DE"/>
        </w:rPr>
        <w:t xml:space="preserve">Module werden im Masterprüfungszeugnis nachrichtlich aufgeführt. </w:t>
      </w:r>
      <w:r w:rsidRPr="00DF7B2B">
        <w:rPr>
          <w:position w:val="8"/>
          <w:sz w:val="14"/>
          <w:lang w:val="de-DE"/>
        </w:rPr>
        <w:t>2</w:t>
      </w:r>
      <w:r w:rsidRPr="00DF7B2B">
        <w:rPr>
          <w:lang w:val="de-DE"/>
        </w:rPr>
        <w:t>Die dabei erzielten Modulendnoten fließen aber nicht in die Berechnung des Prüfungsgesamtergebnisses</w:t>
      </w:r>
      <w:r w:rsidRPr="00DF7B2B">
        <w:rPr>
          <w:spacing w:val="-30"/>
          <w:lang w:val="de-DE"/>
        </w:rPr>
        <w:t xml:space="preserve"> </w:t>
      </w:r>
      <w:r w:rsidRPr="00DF7B2B">
        <w:rPr>
          <w:lang w:val="de-DE"/>
        </w:rPr>
        <w:t>ein.</w:t>
      </w:r>
    </w:p>
    <w:p w14:paraId="75ABA206" w14:textId="77777777" w:rsidR="005B3F97" w:rsidRPr="002B688D" w:rsidRDefault="005B3F97" w:rsidP="002C5965">
      <w:pPr>
        <w:pStyle w:val="Textkrper"/>
        <w:rPr>
          <w:lang w:val="de-DE"/>
        </w:rPr>
      </w:pPr>
    </w:p>
    <w:p w14:paraId="5473AC27" w14:textId="77777777" w:rsidR="005B3F97" w:rsidRPr="002B688D" w:rsidRDefault="005B3F97" w:rsidP="002C5965">
      <w:pPr>
        <w:pStyle w:val="Textkrper"/>
        <w:rPr>
          <w:lang w:val="de-DE"/>
        </w:rPr>
      </w:pPr>
    </w:p>
    <w:p w14:paraId="74A02443" w14:textId="77777777" w:rsidR="005B3F97" w:rsidRPr="00DF7B2B" w:rsidRDefault="0042556E" w:rsidP="002C5965">
      <w:pPr>
        <w:pStyle w:val="berschrift2"/>
        <w:tabs>
          <w:tab w:val="left" w:pos="1004"/>
        </w:tabs>
        <w:ind w:left="0"/>
        <w:rPr>
          <w:lang w:val="de-DE"/>
        </w:rPr>
      </w:pPr>
      <w:bookmarkStart w:id="23" w:name="§___8_____Akademischer_Grad"/>
      <w:bookmarkEnd w:id="23"/>
      <w:r w:rsidRPr="00DF7B2B">
        <w:rPr>
          <w:lang w:val="de-DE"/>
        </w:rPr>
        <w:t xml:space="preserve">§  </w:t>
      </w:r>
      <w:r w:rsidRPr="00DF7B2B">
        <w:rPr>
          <w:spacing w:val="1"/>
          <w:lang w:val="de-DE"/>
        </w:rPr>
        <w:t xml:space="preserve"> </w:t>
      </w:r>
      <w:r w:rsidRPr="00DF7B2B">
        <w:rPr>
          <w:lang w:val="de-DE"/>
        </w:rPr>
        <w:t>8</w:t>
      </w:r>
      <w:r w:rsidRPr="00DF7B2B">
        <w:rPr>
          <w:lang w:val="de-DE"/>
        </w:rPr>
        <w:tab/>
        <w:t>Akademischer</w:t>
      </w:r>
      <w:r w:rsidRPr="00DF7B2B">
        <w:rPr>
          <w:spacing w:val="-11"/>
          <w:lang w:val="de-DE"/>
        </w:rPr>
        <w:t xml:space="preserve"> </w:t>
      </w:r>
      <w:r w:rsidRPr="00DF7B2B">
        <w:rPr>
          <w:lang w:val="de-DE"/>
        </w:rPr>
        <w:t>Grad</w:t>
      </w:r>
    </w:p>
    <w:p w14:paraId="3E9C2536" w14:textId="77777777" w:rsidR="005B3F97" w:rsidRPr="002B688D" w:rsidRDefault="005B3F97" w:rsidP="002C5965">
      <w:pPr>
        <w:pStyle w:val="Textkrper"/>
        <w:spacing w:before="10"/>
        <w:rPr>
          <w:bCs/>
          <w:lang w:val="de-DE"/>
        </w:rPr>
      </w:pPr>
    </w:p>
    <w:p w14:paraId="1824F748" w14:textId="4641262B" w:rsidR="005B3F97" w:rsidRPr="00814694" w:rsidRDefault="0042556E" w:rsidP="002C5965">
      <w:pPr>
        <w:pStyle w:val="Textkrper"/>
        <w:rPr>
          <w:lang w:val="de-DE"/>
        </w:rPr>
      </w:pPr>
      <w:r w:rsidRPr="00DF7B2B">
        <w:rPr>
          <w:lang w:val="de-DE"/>
        </w:rPr>
        <w:t>Aufgrund des erfolgreichen Abschlusses der Masterprüfung wird der akademische Grad eines</w:t>
      </w:r>
      <w:r w:rsidR="002B688D">
        <w:rPr>
          <w:lang w:val="de-DE"/>
        </w:rPr>
        <w:t xml:space="preserve"> </w:t>
      </w:r>
      <w:r w:rsidRPr="00814694">
        <w:rPr>
          <w:lang w:val="de-DE"/>
        </w:rPr>
        <w:t xml:space="preserve">„Master </w:t>
      </w:r>
      <w:proofErr w:type="spellStart"/>
      <w:r w:rsidRPr="00814694">
        <w:rPr>
          <w:lang w:val="de-DE"/>
        </w:rPr>
        <w:t>of</w:t>
      </w:r>
      <w:proofErr w:type="spellEnd"/>
      <w:r w:rsidRPr="00814694">
        <w:rPr>
          <w:lang w:val="de-DE"/>
        </w:rPr>
        <w:t xml:space="preserve"> </w:t>
      </w:r>
      <w:r w:rsidR="00FB6D63">
        <w:rPr>
          <w:lang w:val="de-DE"/>
        </w:rPr>
        <w:t>Arts</w:t>
      </w:r>
      <w:r w:rsidRPr="00814694">
        <w:rPr>
          <w:lang w:val="de-DE"/>
        </w:rPr>
        <w:t>“, Kurzform: „M</w:t>
      </w:r>
      <w:r w:rsidR="00D54F0D">
        <w:rPr>
          <w:lang w:val="de-DE"/>
        </w:rPr>
        <w:t>.</w:t>
      </w:r>
      <w:r w:rsidR="00136EC1">
        <w:rPr>
          <w:lang w:val="de-DE"/>
        </w:rPr>
        <w:t>A</w:t>
      </w:r>
      <w:r w:rsidR="00D54F0D">
        <w:rPr>
          <w:lang w:val="de-DE"/>
        </w:rPr>
        <w:t>.</w:t>
      </w:r>
      <w:r w:rsidRPr="00814694">
        <w:rPr>
          <w:lang w:val="de-DE"/>
        </w:rPr>
        <w:t>“, verliehen.</w:t>
      </w:r>
    </w:p>
    <w:p w14:paraId="5D2F4E5C" w14:textId="77777777" w:rsidR="005B3F97" w:rsidRPr="00814694" w:rsidRDefault="005B3F97" w:rsidP="002C5965">
      <w:pPr>
        <w:pStyle w:val="Textkrper"/>
        <w:rPr>
          <w:lang w:val="de-DE"/>
        </w:rPr>
      </w:pPr>
    </w:p>
    <w:p w14:paraId="7ADE0B04" w14:textId="77777777" w:rsidR="005B3F97" w:rsidRPr="00814694" w:rsidRDefault="005B3F97" w:rsidP="002C5965">
      <w:pPr>
        <w:pStyle w:val="Textkrper"/>
        <w:rPr>
          <w:lang w:val="de-DE"/>
        </w:rPr>
      </w:pPr>
    </w:p>
    <w:p w14:paraId="3359925D" w14:textId="77777777" w:rsidR="005B3F97" w:rsidRPr="00DF7B2B" w:rsidRDefault="0042556E" w:rsidP="002C5965">
      <w:pPr>
        <w:pStyle w:val="berschrift2"/>
        <w:tabs>
          <w:tab w:val="left" w:pos="999"/>
        </w:tabs>
        <w:ind w:left="0"/>
        <w:rPr>
          <w:lang w:val="de-DE"/>
        </w:rPr>
      </w:pPr>
      <w:bookmarkStart w:id="24" w:name="§___9_____In-Kraft-Treten"/>
      <w:bookmarkEnd w:id="24"/>
      <w:r w:rsidRPr="00DF7B2B">
        <w:rPr>
          <w:lang w:val="de-DE"/>
        </w:rPr>
        <w:t xml:space="preserve">§  </w:t>
      </w:r>
      <w:r w:rsidRPr="00DF7B2B">
        <w:rPr>
          <w:spacing w:val="1"/>
          <w:lang w:val="de-DE"/>
        </w:rPr>
        <w:t xml:space="preserve"> </w:t>
      </w:r>
      <w:r w:rsidRPr="00DF7B2B">
        <w:rPr>
          <w:lang w:val="de-DE"/>
        </w:rPr>
        <w:t>9</w:t>
      </w:r>
      <w:r w:rsidRPr="00DF7B2B">
        <w:rPr>
          <w:lang w:val="de-DE"/>
        </w:rPr>
        <w:tab/>
        <w:t>In-Kraft-Treten</w:t>
      </w:r>
    </w:p>
    <w:p w14:paraId="6CA81830" w14:textId="77777777" w:rsidR="00D54F0D" w:rsidRPr="00D54F0D" w:rsidRDefault="00D54F0D" w:rsidP="00D54F0D">
      <w:pPr>
        <w:spacing w:line="276" w:lineRule="auto"/>
        <w:rPr>
          <w:lang w:val="de-DE"/>
        </w:rPr>
      </w:pPr>
    </w:p>
    <w:p w14:paraId="0C6C4991" w14:textId="55DE76D4" w:rsidR="00D211B0" w:rsidRDefault="00D54F0D" w:rsidP="00FB1F63">
      <w:pPr>
        <w:spacing w:line="276" w:lineRule="auto"/>
        <w:rPr>
          <w:lang w:val="de-DE"/>
        </w:rPr>
      </w:pPr>
      <w:r w:rsidRPr="00D54F0D">
        <w:rPr>
          <w:vertAlign w:val="superscript"/>
          <w:lang w:val="de-DE"/>
        </w:rPr>
        <w:t>1</w:t>
      </w:r>
      <w:r w:rsidRPr="00D54F0D">
        <w:rPr>
          <w:lang w:val="de-DE"/>
        </w:rPr>
        <w:t xml:space="preserve">Diese Studien- und Prüfungsordnung tritt mit Wirkung vom </w:t>
      </w:r>
      <w:r>
        <w:rPr>
          <w:lang w:val="de-DE"/>
        </w:rPr>
        <w:t>01.10</w:t>
      </w:r>
      <w:r w:rsidRPr="00D54F0D">
        <w:rPr>
          <w:lang w:val="de-DE"/>
        </w:rPr>
        <w:t>.202</w:t>
      </w:r>
      <w:r>
        <w:rPr>
          <w:lang w:val="de-DE"/>
        </w:rPr>
        <w:t>6</w:t>
      </w:r>
      <w:r w:rsidRPr="00D54F0D">
        <w:rPr>
          <w:lang w:val="de-DE"/>
        </w:rPr>
        <w:t xml:space="preserve"> in Kraft. </w:t>
      </w:r>
      <w:r w:rsidRPr="00D54F0D">
        <w:rPr>
          <w:vertAlign w:val="superscript"/>
          <w:lang w:val="de-DE"/>
        </w:rPr>
        <w:t>2</w:t>
      </w:r>
      <w:r w:rsidRPr="00D54F0D">
        <w:rPr>
          <w:lang w:val="de-DE"/>
        </w:rPr>
        <w:t xml:space="preserve">Sie gilt für Studierende, die das Studium im </w:t>
      </w:r>
      <w:r w:rsidR="004A0F80">
        <w:rPr>
          <w:lang w:val="de-DE"/>
        </w:rPr>
        <w:t>berufs</w:t>
      </w:r>
      <w:r w:rsidR="00D97728">
        <w:rPr>
          <w:lang w:val="de-DE"/>
        </w:rPr>
        <w:t>begleitenden</w:t>
      </w:r>
      <w:r w:rsidRPr="00D54F0D">
        <w:rPr>
          <w:lang w:val="de-DE"/>
        </w:rPr>
        <w:t xml:space="preserve"> Masterstudiengang </w:t>
      </w:r>
      <w:r w:rsidR="00136EC1">
        <w:rPr>
          <w:lang w:val="de-DE"/>
        </w:rPr>
        <w:t>Digitale und Interkulturelle Kommunikation</w:t>
      </w:r>
      <w:r w:rsidRPr="00D54F0D">
        <w:rPr>
          <w:lang w:val="de-DE"/>
        </w:rPr>
        <w:t xml:space="preserve"> nach dem </w:t>
      </w:r>
      <w:r>
        <w:rPr>
          <w:lang w:val="de-DE"/>
        </w:rPr>
        <w:t>Sommer</w:t>
      </w:r>
      <w:r w:rsidRPr="00D54F0D">
        <w:rPr>
          <w:lang w:val="de-DE"/>
        </w:rPr>
        <w:t>semester 20</w:t>
      </w:r>
      <w:r>
        <w:rPr>
          <w:lang w:val="de-DE"/>
        </w:rPr>
        <w:t>26</w:t>
      </w:r>
      <w:r w:rsidRPr="00D54F0D">
        <w:rPr>
          <w:lang w:val="de-DE"/>
        </w:rPr>
        <w:t xml:space="preserve"> aufneh</w:t>
      </w:r>
      <w:r w:rsidR="00FB1F63">
        <w:rPr>
          <w:lang w:val="de-DE"/>
        </w:rPr>
        <w:t>men.</w:t>
      </w:r>
    </w:p>
    <w:sectPr w:rsidR="00D211B0">
      <w:footerReference w:type="default" r:id="rId8"/>
      <w:pgSz w:w="11900" w:h="16850"/>
      <w:pgMar w:top="1240" w:right="160" w:bottom="900" w:left="116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B8AE" w14:textId="77777777" w:rsidR="00BA3C62" w:rsidRDefault="00BA3C62">
      <w:r>
        <w:separator/>
      </w:r>
    </w:p>
  </w:endnote>
  <w:endnote w:type="continuationSeparator" w:id="0">
    <w:p w14:paraId="32535880" w14:textId="77777777" w:rsidR="00BA3C62" w:rsidRDefault="00BA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DC9F" w14:textId="77777777" w:rsidR="006C6C2F" w:rsidRDefault="006C6C2F" w:rsidP="00495132">
    <w:pPr>
      <w:tabs>
        <w:tab w:val="center" w:pos="4536"/>
        <w:tab w:val="right" w:pos="9072"/>
      </w:tabs>
      <w:autoSpaceDE/>
      <w:autoSpaceDN/>
      <w:rPr>
        <w:rFonts w:eastAsiaTheme="minorHAnsi"/>
        <w:sz w:val="16"/>
        <w:szCs w:val="16"/>
        <w:lang w:val="de-DE"/>
      </w:rPr>
    </w:pPr>
  </w:p>
  <w:p w14:paraId="097B0555" w14:textId="052B6B1D" w:rsidR="005B3F97" w:rsidRPr="00F867F9" w:rsidRDefault="00042E7A" w:rsidP="00495132">
    <w:pPr>
      <w:tabs>
        <w:tab w:val="center" w:pos="4536"/>
        <w:tab w:val="right" w:pos="9072"/>
      </w:tabs>
      <w:autoSpaceDE/>
      <w:autoSpaceDN/>
      <w:rPr>
        <w:sz w:val="16"/>
        <w:szCs w:val="16"/>
        <w:lang w:val="de-DE"/>
      </w:rPr>
    </w:pPr>
    <w:r w:rsidRPr="00042E7A">
      <w:rPr>
        <w:rFonts w:eastAsiaTheme="minorHAnsi"/>
        <w:sz w:val="16"/>
        <w:szCs w:val="16"/>
        <w:lang w:val="de-DE"/>
      </w:rPr>
      <w:tab/>
      <w:t xml:space="preserve">Seite </w:t>
    </w:r>
    <w:r w:rsidRPr="00042E7A">
      <w:rPr>
        <w:rFonts w:eastAsiaTheme="minorHAnsi"/>
        <w:sz w:val="16"/>
        <w:szCs w:val="16"/>
        <w:lang w:val="de-DE"/>
      </w:rPr>
      <w:fldChar w:fldCharType="begin"/>
    </w:r>
    <w:r w:rsidRPr="00042E7A">
      <w:rPr>
        <w:rFonts w:eastAsiaTheme="minorHAnsi"/>
        <w:sz w:val="16"/>
        <w:szCs w:val="16"/>
        <w:lang w:val="de-DE"/>
      </w:rPr>
      <w:instrText>PAGE   \* MERGEFORMAT</w:instrText>
    </w:r>
    <w:r w:rsidRPr="00042E7A">
      <w:rPr>
        <w:rFonts w:eastAsiaTheme="minorHAnsi"/>
        <w:sz w:val="16"/>
        <w:szCs w:val="16"/>
        <w:lang w:val="de-DE"/>
      </w:rPr>
      <w:fldChar w:fldCharType="separate"/>
    </w:r>
    <w:r w:rsidRPr="00042E7A">
      <w:rPr>
        <w:rFonts w:eastAsiaTheme="minorHAnsi"/>
        <w:sz w:val="16"/>
        <w:szCs w:val="16"/>
        <w:lang w:val="de-DE"/>
      </w:rPr>
      <w:t>1</w:t>
    </w:r>
    <w:r w:rsidRPr="00042E7A">
      <w:rPr>
        <w:rFonts w:eastAsiaTheme="minorHAnsi"/>
        <w:sz w:val="16"/>
        <w:szCs w:val="16"/>
        <w:lang w:val="de-DE"/>
      </w:rPr>
      <w:fldChar w:fldCharType="end"/>
    </w:r>
    <w:r w:rsidRPr="00042E7A">
      <w:rPr>
        <w:rFonts w:eastAsiaTheme="minorHAnsi"/>
        <w:sz w:val="16"/>
        <w:szCs w:val="16"/>
        <w:lang w:val="de-DE"/>
      </w:rPr>
      <w:t xml:space="preserve"> von </w:t>
    </w:r>
    <w:r>
      <w:rPr>
        <w:rFonts w:eastAsiaTheme="minorHAnsi"/>
        <w:sz w:val="16"/>
        <w:szCs w:val="16"/>
        <w:lang w:val="de-DE"/>
      </w:rPr>
      <w:t>6</w:t>
    </w:r>
    <w:r w:rsidRPr="00042E7A">
      <w:rPr>
        <w:rFonts w:eastAsiaTheme="minorHAnsi"/>
        <w:sz w:val="16"/>
        <w:szCs w:val="16"/>
        <w:lang w:val="de-DE"/>
      </w:rPr>
      <w:tab/>
      <w:t>nicht amtliche Lesefassung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13BC2" w14:textId="77777777" w:rsidR="00BA3C62" w:rsidRDefault="00BA3C62">
      <w:r>
        <w:separator/>
      </w:r>
    </w:p>
  </w:footnote>
  <w:footnote w:type="continuationSeparator" w:id="0">
    <w:p w14:paraId="2EF7E4F3" w14:textId="77777777" w:rsidR="00BA3C62" w:rsidRDefault="00BA3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891"/>
    <w:multiLevelType w:val="hybridMultilevel"/>
    <w:tmpl w:val="0BE48510"/>
    <w:lvl w:ilvl="0" w:tplc="72CEE0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155F"/>
    <w:multiLevelType w:val="hybridMultilevel"/>
    <w:tmpl w:val="7BDE81BC"/>
    <w:lvl w:ilvl="0" w:tplc="A0EAB6A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806F1"/>
    <w:multiLevelType w:val="hybridMultilevel"/>
    <w:tmpl w:val="0396D9E0"/>
    <w:lvl w:ilvl="0" w:tplc="1CD67F10">
      <w:start w:val="1"/>
      <w:numFmt w:val="decimal"/>
      <w:lvlText w:val="(%1)"/>
      <w:lvlJc w:val="left"/>
      <w:pPr>
        <w:ind w:left="530" w:hanging="39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CB47FD4">
      <w:numFmt w:val="bullet"/>
      <w:lvlText w:val="-"/>
      <w:lvlJc w:val="left"/>
      <w:pPr>
        <w:ind w:left="887" w:hanging="260"/>
      </w:pPr>
      <w:rPr>
        <w:rFonts w:ascii="Arial" w:eastAsia="Arial" w:hAnsi="Arial" w:cs="Arial" w:hint="default"/>
        <w:w w:val="100"/>
        <w:sz w:val="22"/>
        <w:szCs w:val="22"/>
      </w:rPr>
    </w:lvl>
    <w:lvl w:ilvl="2" w:tplc="856CFE0A">
      <w:numFmt w:val="bullet"/>
      <w:lvlText w:val="•"/>
      <w:lvlJc w:val="left"/>
      <w:pPr>
        <w:ind w:left="1904" w:hanging="260"/>
      </w:pPr>
      <w:rPr>
        <w:rFonts w:hint="default"/>
      </w:rPr>
    </w:lvl>
    <w:lvl w:ilvl="3" w:tplc="4B6CD510">
      <w:numFmt w:val="bullet"/>
      <w:lvlText w:val="•"/>
      <w:lvlJc w:val="left"/>
      <w:pPr>
        <w:ind w:left="2928" w:hanging="260"/>
      </w:pPr>
      <w:rPr>
        <w:rFonts w:hint="default"/>
      </w:rPr>
    </w:lvl>
    <w:lvl w:ilvl="4" w:tplc="48DEBF3E">
      <w:numFmt w:val="bullet"/>
      <w:lvlText w:val="•"/>
      <w:lvlJc w:val="left"/>
      <w:pPr>
        <w:ind w:left="3953" w:hanging="260"/>
      </w:pPr>
      <w:rPr>
        <w:rFonts w:hint="default"/>
      </w:rPr>
    </w:lvl>
    <w:lvl w:ilvl="5" w:tplc="2E12C3B4">
      <w:numFmt w:val="bullet"/>
      <w:lvlText w:val="•"/>
      <w:lvlJc w:val="left"/>
      <w:pPr>
        <w:ind w:left="4977" w:hanging="260"/>
      </w:pPr>
      <w:rPr>
        <w:rFonts w:hint="default"/>
      </w:rPr>
    </w:lvl>
    <w:lvl w:ilvl="6" w:tplc="84AAD5EE">
      <w:numFmt w:val="bullet"/>
      <w:lvlText w:val="•"/>
      <w:lvlJc w:val="left"/>
      <w:pPr>
        <w:ind w:left="6001" w:hanging="260"/>
      </w:pPr>
      <w:rPr>
        <w:rFonts w:hint="default"/>
      </w:rPr>
    </w:lvl>
    <w:lvl w:ilvl="7" w:tplc="A44C8CAA">
      <w:numFmt w:val="bullet"/>
      <w:lvlText w:val="•"/>
      <w:lvlJc w:val="left"/>
      <w:pPr>
        <w:ind w:left="7026" w:hanging="260"/>
      </w:pPr>
      <w:rPr>
        <w:rFonts w:hint="default"/>
      </w:rPr>
    </w:lvl>
    <w:lvl w:ilvl="8" w:tplc="C352ACAA">
      <w:numFmt w:val="bullet"/>
      <w:lvlText w:val="•"/>
      <w:lvlJc w:val="left"/>
      <w:pPr>
        <w:ind w:left="8050" w:hanging="260"/>
      </w:pPr>
      <w:rPr>
        <w:rFonts w:hint="default"/>
      </w:rPr>
    </w:lvl>
  </w:abstractNum>
  <w:abstractNum w:abstractNumId="3" w15:restartNumberingAfterBreak="0">
    <w:nsid w:val="2CDE713F"/>
    <w:multiLevelType w:val="hybridMultilevel"/>
    <w:tmpl w:val="77546476"/>
    <w:lvl w:ilvl="0" w:tplc="7668F6C6">
      <w:start w:val="1"/>
      <w:numFmt w:val="decimal"/>
      <w:lvlText w:val="(%1)"/>
      <w:lvlJc w:val="left"/>
      <w:pPr>
        <w:ind w:left="470" w:hanging="39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8A634D4">
      <w:numFmt w:val="bullet"/>
      <w:lvlText w:val="•"/>
      <w:lvlJc w:val="left"/>
      <w:pPr>
        <w:ind w:left="1431" w:hanging="394"/>
      </w:pPr>
      <w:rPr>
        <w:rFonts w:hint="default"/>
      </w:rPr>
    </w:lvl>
    <w:lvl w:ilvl="2" w:tplc="F97CAA36">
      <w:numFmt w:val="bullet"/>
      <w:lvlText w:val="•"/>
      <w:lvlJc w:val="left"/>
      <w:pPr>
        <w:ind w:left="2383" w:hanging="394"/>
      </w:pPr>
      <w:rPr>
        <w:rFonts w:hint="default"/>
      </w:rPr>
    </w:lvl>
    <w:lvl w:ilvl="3" w:tplc="8BD0509A">
      <w:numFmt w:val="bullet"/>
      <w:lvlText w:val="•"/>
      <w:lvlJc w:val="left"/>
      <w:pPr>
        <w:ind w:left="3335" w:hanging="394"/>
      </w:pPr>
      <w:rPr>
        <w:rFonts w:hint="default"/>
      </w:rPr>
    </w:lvl>
    <w:lvl w:ilvl="4" w:tplc="8AC41D68">
      <w:numFmt w:val="bullet"/>
      <w:lvlText w:val="•"/>
      <w:lvlJc w:val="left"/>
      <w:pPr>
        <w:ind w:left="4287" w:hanging="394"/>
      </w:pPr>
      <w:rPr>
        <w:rFonts w:hint="default"/>
      </w:rPr>
    </w:lvl>
    <w:lvl w:ilvl="5" w:tplc="A24CE3FC">
      <w:numFmt w:val="bullet"/>
      <w:lvlText w:val="•"/>
      <w:lvlJc w:val="left"/>
      <w:pPr>
        <w:ind w:left="5239" w:hanging="394"/>
      </w:pPr>
      <w:rPr>
        <w:rFonts w:hint="default"/>
      </w:rPr>
    </w:lvl>
    <w:lvl w:ilvl="6" w:tplc="B97E9EFE">
      <w:numFmt w:val="bullet"/>
      <w:lvlText w:val="•"/>
      <w:lvlJc w:val="left"/>
      <w:pPr>
        <w:ind w:left="6191" w:hanging="394"/>
      </w:pPr>
      <w:rPr>
        <w:rFonts w:hint="default"/>
      </w:rPr>
    </w:lvl>
    <w:lvl w:ilvl="7" w:tplc="FFA4F6FC">
      <w:numFmt w:val="bullet"/>
      <w:lvlText w:val="•"/>
      <w:lvlJc w:val="left"/>
      <w:pPr>
        <w:ind w:left="7143" w:hanging="394"/>
      </w:pPr>
      <w:rPr>
        <w:rFonts w:hint="default"/>
      </w:rPr>
    </w:lvl>
    <w:lvl w:ilvl="8" w:tplc="C84CB762">
      <w:numFmt w:val="bullet"/>
      <w:lvlText w:val="•"/>
      <w:lvlJc w:val="left"/>
      <w:pPr>
        <w:ind w:left="8095" w:hanging="394"/>
      </w:pPr>
      <w:rPr>
        <w:rFonts w:hint="default"/>
      </w:rPr>
    </w:lvl>
  </w:abstractNum>
  <w:abstractNum w:abstractNumId="4" w15:restartNumberingAfterBreak="0">
    <w:nsid w:val="3B0B42DC"/>
    <w:multiLevelType w:val="hybridMultilevel"/>
    <w:tmpl w:val="154C87E0"/>
    <w:lvl w:ilvl="0" w:tplc="2EB083CE">
      <w:start w:val="1"/>
      <w:numFmt w:val="decimal"/>
      <w:lvlText w:val="(%1)"/>
      <w:lvlJc w:val="left"/>
      <w:pPr>
        <w:ind w:left="570" w:hanging="39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0964D10">
      <w:start w:val="1"/>
      <w:numFmt w:val="decimal"/>
      <w:lvlText w:val="%2."/>
      <w:lvlJc w:val="left"/>
      <w:pPr>
        <w:ind w:left="87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DFDA542C">
      <w:numFmt w:val="bullet"/>
      <w:lvlText w:val="•"/>
      <w:lvlJc w:val="left"/>
      <w:pPr>
        <w:ind w:left="1926" w:hanging="360"/>
      </w:pPr>
      <w:rPr>
        <w:rFonts w:hint="default"/>
      </w:rPr>
    </w:lvl>
    <w:lvl w:ilvl="3" w:tplc="A6660D76"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590B702">
      <w:numFmt w:val="bullet"/>
      <w:lvlText w:val="•"/>
      <w:lvlJc w:val="left"/>
      <w:pPr>
        <w:ind w:left="4019" w:hanging="360"/>
      </w:pPr>
      <w:rPr>
        <w:rFonts w:hint="default"/>
      </w:rPr>
    </w:lvl>
    <w:lvl w:ilvl="5" w:tplc="73F613B4">
      <w:numFmt w:val="bullet"/>
      <w:lvlText w:val="•"/>
      <w:lvlJc w:val="left"/>
      <w:pPr>
        <w:ind w:left="5066" w:hanging="360"/>
      </w:pPr>
      <w:rPr>
        <w:rFonts w:hint="default"/>
      </w:rPr>
    </w:lvl>
    <w:lvl w:ilvl="6" w:tplc="40B25462"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89EA7CA4">
      <w:numFmt w:val="bullet"/>
      <w:lvlText w:val="•"/>
      <w:lvlJc w:val="left"/>
      <w:pPr>
        <w:ind w:left="7159" w:hanging="360"/>
      </w:pPr>
      <w:rPr>
        <w:rFonts w:hint="default"/>
      </w:rPr>
    </w:lvl>
    <w:lvl w:ilvl="8" w:tplc="399EABEA">
      <w:numFmt w:val="bullet"/>
      <w:lvlText w:val="•"/>
      <w:lvlJc w:val="left"/>
      <w:pPr>
        <w:ind w:left="8206" w:hanging="360"/>
      </w:pPr>
      <w:rPr>
        <w:rFonts w:hint="default"/>
      </w:rPr>
    </w:lvl>
  </w:abstractNum>
  <w:abstractNum w:abstractNumId="5" w15:restartNumberingAfterBreak="0">
    <w:nsid w:val="4E7E06CC"/>
    <w:multiLevelType w:val="hybridMultilevel"/>
    <w:tmpl w:val="A626AD16"/>
    <w:lvl w:ilvl="0" w:tplc="835CC5E0">
      <w:start w:val="1"/>
      <w:numFmt w:val="decimal"/>
      <w:lvlText w:val="(%1)"/>
      <w:lvlJc w:val="left"/>
      <w:pPr>
        <w:ind w:left="1102" w:hanging="566"/>
      </w:pPr>
      <w:rPr>
        <w:rFonts w:ascii="Arial" w:eastAsia="Arial" w:hAnsi="Arial" w:cs="Arial" w:hint="default"/>
        <w:spacing w:val="-1"/>
        <w:w w:val="100"/>
        <w:sz w:val="22"/>
        <w:szCs w:val="22"/>
        <w:lang w:val="de-DE" w:eastAsia="en-US" w:bidi="ar-SA"/>
      </w:rPr>
    </w:lvl>
    <w:lvl w:ilvl="1" w:tplc="9752D30E">
      <w:start w:val="1"/>
      <w:numFmt w:val="decimal"/>
      <w:lvlText w:val="%2."/>
      <w:lvlJc w:val="left"/>
      <w:pPr>
        <w:ind w:left="1529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de-DE" w:eastAsia="en-US" w:bidi="ar-SA"/>
      </w:rPr>
    </w:lvl>
    <w:lvl w:ilvl="2" w:tplc="7CB00F9A">
      <w:numFmt w:val="bullet"/>
      <w:lvlText w:val="-"/>
      <w:lvlJc w:val="left"/>
      <w:pPr>
        <w:ind w:left="1954" w:hanging="360"/>
      </w:pPr>
      <w:rPr>
        <w:rFonts w:ascii="Arial" w:eastAsia="Arial" w:hAnsi="Arial" w:cs="Arial" w:hint="default"/>
        <w:w w:val="100"/>
        <w:sz w:val="22"/>
        <w:szCs w:val="22"/>
        <w:lang w:val="de-DE" w:eastAsia="en-US" w:bidi="ar-SA"/>
      </w:rPr>
    </w:lvl>
    <w:lvl w:ilvl="3" w:tplc="03123D58">
      <w:numFmt w:val="bullet"/>
      <w:lvlText w:val="•"/>
      <w:lvlJc w:val="left"/>
      <w:pPr>
        <w:ind w:left="3038" w:hanging="360"/>
      </w:pPr>
      <w:rPr>
        <w:rFonts w:hint="default"/>
        <w:lang w:val="de-DE" w:eastAsia="en-US" w:bidi="ar-SA"/>
      </w:rPr>
    </w:lvl>
    <w:lvl w:ilvl="4" w:tplc="AC20C48C">
      <w:numFmt w:val="bullet"/>
      <w:lvlText w:val="•"/>
      <w:lvlJc w:val="left"/>
      <w:pPr>
        <w:ind w:left="4116" w:hanging="360"/>
      </w:pPr>
      <w:rPr>
        <w:rFonts w:hint="default"/>
        <w:lang w:val="de-DE" w:eastAsia="en-US" w:bidi="ar-SA"/>
      </w:rPr>
    </w:lvl>
    <w:lvl w:ilvl="5" w:tplc="B86CB254">
      <w:numFmt w:val="bullet"/>
      <w:lvlText w:val="•"/>
      <w:lvlJc w:val="left"/>
      <w:pPr>
        <w:ind w:left="5194" w:hanging="360"/>
      </w:pPr>
      <w:rPr>
        <w:rFonts w:hint="default"/>
        <w:lang w:val="de-DE" w:eastAsia="en-US" w:bidi="ar-SA"/>
      </w:rPr>
    </w:lvl>
    <w:lvl w:ilvl="6" w:tplc="ED5EE4B6">
      <w:numFmt w:val="bullet"/>
      <w:lvlText w:val="•"/>
      <w:lvlJc w:val="left"/>
      <w:pPr>
        <w:ind w:left="6273" w:hanging="360"/>
      </w:pPr>
      <w:rPr>
        <w:rFonts w:hint="default"/>
        <w:lang w:val="de-DE" w:eastAsia="en-US" w:bidi="ar-SA"/>
      </w:rPr>
    </w:lvl>
    <w:lvl w:ilvl="7" w:tplc="D5D4BB8A">
      <w:numFmt w:val="bullet"/>
      <w:lvlText w:val="•"/>
      <w:lvlJc w:val="left"/>
      <w:pPr>
        <w:ind w:left="7351" w:hanging="360"/>
      </w:pPr>
      <w:rPr>
        <w:rFonts w:hint="default"/>
        <w:lang w:val="de-DE" w:eastAsia="en-US" w:bidi="ar-SA"/>
      </w:rPr>
    </w:lvl>
    <w:lvl w:ilvl="8" w:tplc="32B81246">
      <w:numFmt w:val="bullet"/>
      <w:lvlText w:val="•"/>
      <w:lvlJc w:val="left"/>
      <w:pPr>
        <w:ind w:left="8429" w:hanging="360"/>
      </w:pPr>
      <w:rPr>
        <w:rFonts w:hint="default"/>
        <w:lang w:val="de-DE" w:eastAsia="en-US" w:bidi="ar-SA"/>
      </w:rPr>
    </w:lvl>
  </w:abstractNum>
  <w:abstractNum w:abstractNumId="6" w15:restartNumberingAfterBreak="0">
    <w:nsid w:val="5A246D3E"/>
    <w:multiLevelType w:val="hybridMultilevel"/>
    <w:tmpl w:val="7A382AC0"/>
    <w:lvl w:ilvl="0" w:tplc="8130A726">
      <w:start w:val="1"/>
      <w:numFmt w:val="decimal"/>
      <w:lvlText w:val="(%1)"/>
      <w:lvlJc w:val="left"/>
      <w:pPr>
        <w:ind w:left="504" w:hanging="39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5FC0D22">
      <w:numFmt w:val="bullet"/>
      <w:lvlText w:val="•"/>
      <w:lvlJc w:val="left"/>
      <w:pPr>
        <w:ind w:left="1449" w:hanging="394"/>
      </w:pPr>
      <w:rPr>
        <w:rFonts w:hint="default"/>
      </w:rPr>
    </w:lvl>
    <w:lvl w:ilvl="2" w:tplc="2D708C4E">
      <w:numFmt w:val="bullet"/>
      <w:lvlText w:val="•"/>
      <w:lvlJc w:val="left"/>
      <w:pPr>
        <w:ind w:left="2399" w:hanging="394"/>
      </w:pPr>
      <w:rPr>
        <w:rFonts w:hint="default"/>
      </w:rPr>
    </w:lvl>
    <w:lvl w:ilvl="3" w:tplc="FD4AA142">
      <w:numFmt w:val="bullet"/>
      <w:lvlText w:val="•"/>
      <w:lvlJc w:val="left"/>
      <w:pPr>
        <w:ind w:left="3349" w:hanging="394"/>
      </w:pPr>
      <w:rPr>
        <w:rFonts w:hint="default"/>
      </w:rPr>
    </w:lvl>
    <w:lvl w:ilvl="4" w:tplc="EF7269F8">
      <w:numFmt w:val="bullet"/>
      <w:lvlText w:val="•"/>
      <w:lvlJc w:val="left"/>
      <w:pPr>
        <w:ind w:left="4299" w:hanging="394"/>
      </w:pPr>
      <w:rPr>
        <w:rFonts w:hint="default"/>
      </w:rPr>
    </w:lvl>
    <w:lvl w:ilvl="5" w:tplc="B98CAAD8">
      <w:numFmt w:val="bullet"/>
      <w:lvlText w:val="•"/>
      <w:lvlJc w:val="left"/>
      <w:pPr>
        <w:ind w:left="5249" w:hanging="394"/>
      </w:pPr>
      <w:rPr>
        <w:rFonts w:hint="default"/>
      </w:rPr>
    </w:lvl>
    <w:lvl w:ilvl="6" w:tplc="B038E064">
      <w:numFmt w:val="bullet"/>
      <w:lvlText w:val="•"/>
      <w:lvlJc w:val="left"/>
      <w:pPr>
        <w:ind w:left="6199" w:hanging="394"/>
      </w:pPr>
      <w:rPr>
        <w:rFonts w:hint="default"/>
      </w:rPr>
    </w:lvl>
    <w:lvl w:ilvl="7" w:tplc="0FB861EA">
      <w:numFmt w:val="bullet"/>
      <w:lvlText w:val="•"/>
      <w:lvlJc w:val="left"/>
      <w:pPr>
        <w:ind w:left="7149" w:hanging="394"/>
      </w:pPr>
      <w:rPr>
        <w:rFonts w:hint="default"/>
      </w:rPr>
    </w:lvl>
    <w:lvl w:ilvl="8" w:tplc="A852F7F6">
      <w:numFmt w:val="bullet"/>
      <w:lvlText w:val="•"/>
      <w:lvlJc w:val="left"/>
      <w:pPr>
        <w:ind w:left="8099" w:hanging="394"/>
      </w:pPr>
      <w:rPr>
        <w:rFonts w:hint="default"/>
      </w:rPr>
    </w:lvl>
  </w:abstractNum>
  <w:num w:numId="1" w16cid:durableId="1645574330">
    <w:abstractNumId w:val="3"/>
  </w:num>
  <w:num w:numId="2" w16cid:durableId="1499803224">
    <w:abstractNumId w:val="6"/>
  </w:num>
  <w:num w:numId="3" w16cid:durableId="1896500610">
    <w:abstractNumId w:val="2"/>
  </w:num>
  <w:num w:numId="4" w16cid:durableId="1711689353">
    <w:abstractNumId w:val="4"/>
  </w:num>
  <w:num w:numId="5" w16cid:durableId="2103987161">
    <w:abstractNumId w:val="5"/>
  </w:num>
  <w:num w:numId="6" w16cid:durableId="2094349149">
    <w:abstractNumId w:val="1"/>
  </w:num>
  <w:num w:numId="7" w16cid:durableId="212692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F97"/>
    <w:rsid w:val="000012DA"/>
    <w:rsid w:val="00003B01"/>
    <w:rsid w:val="00011D20"/>
    <w:rsid w:val="00041F94"/>
    <w:rsid w:val="00042E7A"/>
    <w:rsid w:val="0005030A"/>
    <w:rsid w:val="00067383"/>
    <w:rsid w:val="00084C2D"/>
    <w:rsid w:val="00085D14"/>
    <w:rsid w:val="00090191"/>
    <w:rsid w:val="000961AF"/>
    <w:rsid w:val="000B652A"/>
    <w:rsid w:val="000C62D9"/>
    <w:rsid w:val="000D14D0"/>
    <w:rsid w:val="001356CB"/>
    <w:rsid w:val="00136EC1"/>
    <w:rsid w:val="00141465"/>
    <w:rsid w:val="001469D4"/>
    <w:rsid w:val="0015533F"/>
    <w:rsid w:val="001C381A"/>
    <w:rsid w:val="001F1277"/>
    <w:rsid w:val="0022030D"/>
    <w:rsid w:val="0024792B"/>
    <w:rsid w:val="002774C0"/>
    <w:rsid w:val="0029610F"/>
    <w:rsid w:val="002B372B"/>
    <w:rsid w:val="002B688D"/>
    <w:rsid w:val="002C5965"/>
    <w:rsid w:val="002D7ADE"/>
    <w:rsid w:val="00316F26"/>
    <w:rsid w:val="00350F4C"/>
    <w:rsid w:val="00355972"/>
    <w:rsid w:val="003925D5"/>
    <w:rsid w:val="00411F71"/>
    <w:rsid w:val="0042556E"/>
    <w:rsid w:val="00450DEE"/>
    <w:rsid w:val="0046116E"/>
    <w:rsid w:val="00495132"/>
    <w:rsid w:val="004A0F80"/>
    <w:rsid w:val="004B5A8A"/>
    <w:rsid w:val="004E4166"/>
    <w:rsid w:val="004F2EB6"/>
    <w:rsid w:val="004F31C6"/>
    <w:rsid w:val="00535570"/>
    <w:rsid w:val="0055712A"/>
    <w:rsid w:val="005B3F97"/>
    <w:rsid w:val="005D4F8A"/>
    <w:rsid w:val="00630A22"/>
    <w:rsid w:val="006610D9"/>
    <w:rsid w:val="00662258"/>
    <w:rsid w:val="0066604F"/>
    <w:rsid w:val="006B2606"/>
    <w:rsid w:val="006C5566"/>
    <w:rsid w:val="006C6C2F"/>
    <w:rsid w:val="006D5A1D"/>
    <w:rsid w:val="006D7642"/>
    <w:rsid w:val="00730678"/>
    <w:rsid w:val="00791113"/>
    <w:rsid w:val="007D3967"/>
    <w:rsid w:val="00814694"/>
    <w:rsid w:val="0083776C"/>
    <w:rsid w:val="00864947"/>
    <w:rsid w:val="0088199F"/>
    <w:rsid w:val="00887059"/>
    <w:rsid w:val="00887BF7"/>
    <w:rsid w:val="008A0E1A"/>
    <w:rsid w:val="009146D1"/>
    <w:rsid w:val="00946105"/>
    <w:rsid w:val="00963A8F"/>
    <w:rsid w:val="0096515A"/>
    <w:rsid w:val="009663A7"/>
    <w:rsid w:val="0097482B"/>
    <w:rsid w:val="009849F9"/>
    <w:rsid w:val="009861DD"/>
    <w:rsid w:val="00986B8B"/>
    <w:rsid w:val="009B6DE6"/>
    <w:rsid w:val="009C277E"/>
    <w:rsid w:val="009F4C44"/>
    <w:rsid w:val="00A00343"/>
    <w:rsid w:val="00A0306F"/>
    <w:rsid w:val="00A61BDC"/>
    <w:rsid w:val="00A842A2"/>
    <w:rsid w:val="00A97791"/>
    <w:rsid w:val="00AA40B3"/>
    <w:rsid w:val="00AF2B98"/>
    <w:rsid w:val="00B70793"/>
    <w:rsid w:val="00B73CFD"/>
    <w:rsid w:val="00B82050"/>
    <w:rsid w:val="00B9371B"/>
    <w:rsid w:val="00BA3C62"/>
    <w:rsid w:val="00BC1F12"/>
    <w:rsid w:val="00C22B65"/>
    <w:rsid w:val="00C379A8"/>
    <w:rsid w:val="00C603CA"/>
    <w:rsid w:val="00C761FF"/>
    <w:rsid w:val="00C76585"/>
    <w:rsid w:val="00C77536"/>
    <w:rsid w:val="00CA1907"/>
    <w:rsid w:val="00CA4D1E"/>
    <w:rsid w:val="00CD64AB"/>
    <w:rsid w:val="00D1409A"/>
    <w:rsid w:val="00D211B0"/>
    <w:rsid w:val="00D23E09"/>
    <w:rsid w:val="00D24446"/>
    <w:rsid w:val="00D334BE"/>
    <w:rsid w:val="00D40A0E"/>
    <w:rsid w:val="00D4687C"/>
    <w:rsid w:val="00D54F0D"/>
    <w:rsid w:val="00D63D28"/>
    <w:rsid w:val="00D74B32"/>
    <w:rsid w:val="00D84DA1"/>
    <w:rsid w:val="00D97718"/>
    <w:rsid w:val="00D97728"/>
    <w:rsid w:val="00DF30AC"/>
    <w:rsid w:val="00DF6781"/>
    <w:rsid w:val="00DF7B2B"/>
    <w:rsid w:val="00E34431"/>
    <w:rsid w:val="00E61379"/>
    <w:rsid w:val="00E75E58"/>
    <w:rsid w:val="00E96401"/>
    <w:rsid w:val="00F10D00"/>
    <w:rsid w:val="00F5641C"/>
    <w:rsid w:val="00F66C71"/>
    <w:rsid w:val="00F70179"/>
    <w:rsid w:val="00F867F9"/>
    <w:rsid w:val="00FA1D37"/>
    <w:rsid w:val="00FA64B3"/>
    <w:rsid w:val="00FB1F63"/>
    <w:rsid w:val="00FB6D63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C03FD"/>
  <w15:docId w15:val="{EB86E25B-0216-4F24-8E29-2E892537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607" w:right="2190"/>
      <w:jc w:val="center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22"/>
      <w:jc w:val="center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887" w:hanging="360"/>
    </w:pPr>
  </w:style>
  <w:style w:type="paragraph" w:customStyle="1" w:styleId="TableParagraph">
    <w:name w:val="Table Paragraph"/>
    <w:basedOn w:val="Standard"/>
    <w:uiPriority w:val="1"/>
    <w:qFormat/>
    <w:pPr>
      <w:spacing w:line="183" w:lineRule="exact"/>
      <w:ind w:left="103"/>
    </w:pPr>
  </w:style>
  <w:style w:type="paragraph" w:styleId="Kopfzeile">
    <w:name w:val="header"/>
    <w:basedOn w:val="Standard"/>
    <w:link w:val="KopfzeileZchn"/>
    <w:uiPriority w:val="99"/>
    <w:unhideWhenUsed/>
    <w:rsid w:val="00DF7B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7B2B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DF7B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7B2B"/>
    <w:rPr>
      <w:rFonts w:ascii="Arial" w:eastAsia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5E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5E5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5E58"/>
    <w:rPr>
      <w:rFonts w:ascii="Arial" w:eastAsia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7AD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7ADE"/>
    <w:rPr>
      <w:rFonts w:ascii="Segoe UI" w:eastAsia="Arial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211B0"/>
    <w:pPr>
      <w:widowControl/>
      <w:autoSpaceDE/>
      <w:autoSpaceDN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D211B0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39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396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60C4A95741C42AF72657F7D3453FC" ma:contentTypeVersion="12" ma:contentTypeDescription="Ein neues Dokument erstellen." ma:contentTypeScope="" ma:versionID="577a8b31e13a534c904ff5f4acd5c1f2">
  <xsd:schema xmlns:xsd="http://www.w3.org/2001/XMLSchema" xmlns:xs="http://www.w3.org/2001/XMLSchema" xmlns:p="http://schemas.microsoft.com/office/2006/metadata/properties" xmlns:ns2="4c2d3733-78c2-4e08-9224-9809fedd1e97" xmlns:ns3="9c3f9db2-0140-4a1c-9047-e229e119214b" targetNamespace="http://schemas.microsoft.com/office/2006/metadata/properties" ma:root="true" ma:fieldsID="8d80365f170b2deada80aa297edac850" ns2:_="" ns3:_="">
    <xsd:import namespace="4c2d3733-78c2-4e08-9224-9809fedd1e97"/>
    <xsd:import namespace="9c3f9db2-0140-4a1c-9047-e229e119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3733-78c2-4e08-9224-9809fedd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cda3f80-ba66-44fe-bf2f-f63b9456e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f9db2-0140-4a1c-9047-e229e11921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313a32-b803-4303-9414-a6341bc06a11}" ma:internalName="TaxCatchAll" ma:showField="CatchAllData" ma:web="9c3f9db2-0140-4a1c-9047-e229e119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3733-78c2-4e08-9224-9809fedd1e97">
      <Terms xmlns="http://schemas.microsoft.com/office/infopath/2007/PartnerControls"/>
    </lcf76f155ced4ddcb4097134ff3c332f>
    <TaxCatchAll xmlns="9c3f9db2-0140-4a1c-9047-e229e119214b" xsi:nil="true"/>
  </documentManagement>
</p:properties>
</file>

<file path=customXml/itemProps1.xml><?xml version="1.0" encoding="utf-8"?>
<ds:datastoreItem xmlns:ds="http://schemas.openxmlformats.org/officeDocument/2006/customXml" ds:itemID="{A8664700-6CBA-4BE3-8CDC-DF62D7B40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EEE0D-8E5D-4DA3-924B-DA5DF3702F3F}"/>
</file>

<file path=customXml/itemProps3.xml><?xml version="1.0" encoding="utf-8"?>
<ds:datastoreItem xmlns:ds="http://schemas.openxmlformats.org/officeDocument/2006/customXml" ds:itemID="{9449AC38-617F-43AB-959F-13F1736C51C7}"/>
</file>

<file path=customXml/itemProps4.xml><?xml version="1.0" encoding="utf-8"?>
<ds:datastoreItem xmlns:ds="http://schemas.openxmlformats.org/officeDocument/2006/customXml" ds:itemID="{4BB53170-0D3D-49ED-BA31-D16018ABEA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nlacher</dc:creator>
  <cp:lastModifiedBy>Silke Järvenpää</cp:lastModifiedBy>
  <cp:revision>2</cp:revision>
  <cp:lastPrinted>2025-08-26T09:50:00Z</cp:lastPrinted>
  <dcterms:created xsi:type="dcterms:W3CDTF">2026-01-03T17:30:00Z</dcterms:created>
  <dcterms:modified xsi:type="dcterms:W3CDTF">2026-01-03T17:30:00Z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2019-07-14T00:00:00Z</vt:filetime>
  </property>
  <property fmtid="{D5CDD505-2E9C-101B-9397-08002B2CF9AE}" pid="5" name="ContentTypeId">
    <vt:lpwstr>0x0101009DF60C4A95741C42AF72657F7D3453FC</vt:lpwstr>
  </property>
</Properties>
</file>