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71263" w14:textId="110A0670" w:rsidR="00BB7AB0" w:rsidRPr="00832B03" w:rsidRDefault="00BB7AB0" w:rsidP="00CC12E5">
      <w:pPr>
        <w:tabs>
          <w:tab w:val="left" w:pos="426"/>
        </w:tabs>
        <w:jc w:val="center"/>
        <w:rPr>
          <w:rFonts w:ascii="Arial" w:hAnsi="Arial" w:cs="Arial"/>
          <w:sz w:val="24"/>
          <w:szCs w:val="24"/>
          <w:lang w:val="de-DE"/>
        </w:rPr>
      </w:pPr>
      <w:r w:rsidRPr="00832B03">
        <w:rPr>
          <w:rFonts w:ascii="Arial" w:hAnsi="Arial" w:cs="Arial"/>
          <w:noProof/>
          <w:sz w:val="24"/>
          <w:szCs w:val="24"/>
        </w:rPr>
        <w:drawing>
          <wp:anchor distT="0" distB="0" distL="114300" distR="114300" simplePos="0" relativeHeight="251659264" behindDoc="0" locked="0" layoutInCell="1" allowOverlap="1" wp14:anchorId="4DE0D944" wp14:editId="55481AF2">
            <wp:simplePos x="0" y="0"/>
            <wp:positionH relativeFrom="column">
              <wp:posOffset>4419600</wp:posOffset>
            </wp:positionH>
            <wp:positionV relativeFrom="paragraph">
              <wp:posOffset>-180975</wp:posOffset>
            </wp:positionV>
            <wp:extent cx="2005916" cy="504092"/>
            <wp:effectExtent l="0" t="0" r="0" b="0"/>
            <wp:wrapNone/>
            <wp:docPr id="2" name="Picture 2" descr="604FE64A-707E-49EA-9A2C-B5D2A38DE8ED">
              <a:extLst xmlns:a="http://schemas.openxmlformats.org/drawingml/2006/main">
                <a:ext uri="{FF2B5EF4-FFF2-40B4-BE49-F238E27FC236}">
                  <a16:creationId xmlns:a16="http://schemas.microsoft.com/office/drawing/2014/main" id="{1F9FD4BC-D9C0-41E0-BE98-2DBD90D427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604FE64A-707E-49EA-9A2C-B5D2A38DE8ED">
                      <a:extLst>
                        <a:ext uri="{FF2B5EF4-FFF2-40B4-BE49-F238E27FC236}">
                          <a16:creationId xmlns:a16="http://schemas.microsoft.com/office/drawing/2014/main" id="{1F9FD4BC-D9C0-41E0-BE98-2DBD90D4274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5916" cy="5040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B03" w:rsidRPr="00832B03">
        <w:rPr>
          <w:rFonts w:ascii="Arial" w:hAnsi="Arial" w:cs="Arial"/>
          <w:sz w:val="24"/>
          <w:szCs w:val="24"/>
          <w:lang w:val="de-DE"/>
        </w:rPr>
        <w:t>26.08.2021</w:t>
      </w:r>
    </w:p>
    <w:p w14:paraId="508063F6" w14:textId="73781D90" w:rsidR="00CC12E5" w:rsidRPr="00CC12E5" w:rsidRDefault="001552B1" w:rsidP="00CC12E5">
      <w:pPr>
        <w:tabs>
          <w:tab w:val="left" w:pos="426"/>
        </w:tabs>
        <w:jc w:val="center"/>
        <w:rPr>
          <w:rFonts w:ascii="GE Inspira" w:hAnsi="GE Inspira"/>
          <w:sz w:val="56"/>
          <w:szCs w:val="64"/>
          <w:lang w:val="de-DE"/>
        </w:rPr>
      </w:pPr>
      <w:r>
        <w:rPr>
          <w:rFonts w:ascii="GE Inspira" w:hAnsi="GE Inspira"/>
          <w:sz w:val="56"/>
          <w:szCs w:val="64"/>
          <w:lang w:val="de-DE"/>
        </w:rPr>
        <w:t>Wärmewende</w:t>
      </w:r>
    </w:p>
    <w:p w14:paraId="54D0D151" w14:textId="0A02A6BB" w:rsidR="001552B1" w:rsidRDefault="001552B1" w:rsidP="00FD2430">
      <w:pPr>
        <w:rPr>
          <w:rFonts w:ascii="Arial" w:hAnsi="Arial" w:cs="Arial"/>
          <w:lang w:val="de-DE"/>
        </w:rPr>
      </w:pPr>
      <w:r>
        <w:rPr>
          <w:rFonts w:ascii="Arial" w:hAnsi="Arial" w:cs="Arial"/>
          <w:lang w:val="de-DE"/>
        </w:rPr>
        <w:t xml:space="preserve">Die Energiewende konzentriert sich derzeit auf die Stromwende: Wie kann die Stromerzeugung regenerativ gestaltet werden? Ein weiterer Bereich der Transformation ist die </w:t>
      </w:r>
      <w:proofErr w:type="spellStart"/>
      <w:r>
        <w:rPr>
          <w:rFonts w:ascii="Arial" w:hAnsi="Arial" w:cs="Arial"/>
          <w:lang w:val="de-DE"/>
        </w:rPr>
        <w:t>eMobilität</w:t>
      </w:r>
      <w:proofErr w:type="spellEnd"/>
      <w:r>
        <w:rPr>
          <w:rFonts w:ascii="Arial" w:hAnsi="Arial" w:cs="Arial"/>
          <w:lang w:val="de-DE"/>
        </w:rPr>
        <w:t>, die im Endeffekt den Strombedarf erhöht.</w:t>
      </w:r>
    </w:p>
    <w:p w14:paraId="22C2FBCC" w14:textId="3EB816FA" w:rsidR="001552B1" w:rsidRDefault="001552B1" w:rsidP="00FD2430">
      <w:pPr>
        <w:rPr>
          <w:rFonts w:ascii="Arial" w:hAnsi="Arial" w:cs="Arial"/>
          <w:lang w:val="de-DE"/>
        </w:rPr>
      </w:pPr>
      <w:r>
        <w:rPr>
          <w:rFonts w:ascii="Arial" w:hAnsi="Arial" w:cs="Arial"/>
          <w:lang w:val="de-DE"/>
        </w:rPr>
        <w:t>Eine offene Flanke ist die Wärmewende. Die Wärmeerzeugung / -versorgung stellt einen großen Block im Bereich der Energieversorgung dar</w:t>
      </w:r>
      <w:r w:rsidR="00E31F93">
        <w:rPr>
          <w:rFonts w:ascii="Arial" w:hAnsi="Arial" w:cs="Arial"/>
          <w:lang w:val="de-DE"/>
        </w:rPr>
        <w:t>, der derzeit fossil erfolgt und dessen Umstellung auf regenerative Energien schwierig ist.</w:t>
      </w:r>
    </w:p>
    <w:p w14:paraId="740D8A47" w14:textId="26C05FB8" w:rsidR="0000663E" w:rsidRPr="00FD2430" w:rsidRDefault="00E31F93" w:rsidP="00FD2430">
      <w:pPr>
        <w:rPr>
          <w:rFonts w:ascii="Arial" w:hAnsi="Arial" w:cs="Arial"/>
          <w:lang w:val="de-DE"/>
        </w:rPr>
      </w:pPr>
      <w:r>
        <w:rPr>
          <w:rFonts w:ascii="Arial" w:hAnsi="Arial" w:cs="Arial"/>
          <w:lang w:val="de-DE"/>
        </w:rPr>
        <w:t xml:space="preserve">Im Rahmen einer </w:t>
      </w:r>
      <w:r w:rsidRPr="00832B03">
        <w:rPr>
          <w:rFonts w:ascii="Arial" w:hAnsi="Arial" w:cs="Arial"/>
          <w:b/>
          <w:bCs/>
          <w:lang w:val="de-DE"/>
        </w:rPr>
        <w:t>Masterarbeit</w:t>
      </w:r>
      <w:r>
        <w:rPr>
          <w:rFonts w:ascii="Arial" w:hAnsi="Arial" w:cs="Arial"/>
          <w:lang w:val="de-DE"/>
        </w:rPr>
        <w:t xml:space="preserve"> soll eine Bestandsaufnahme erstellt werden, wie eine Umstellung unter ökonomischen, ökologischen, gesellschaftlichen und politischen Aspekten erfolgen kann. Als Technologien sind dabei Wärmepumpensystem, PV (Stromumwandlung in Wärme), Solarthermie, Wärmenetze mit KWK, etc. angedacht. Es soll eine Systematik entwickelt werden, wie so</w:t>
      </w:r>
      <w:r w:rsidR="006D699C">
        <w:rPr>
          <w:rFonts w:ascii="Arial" w:hAnsi="Arial" w:cs="Arial"/>
          <w:lang w:val="de-DE"/>
        </w:rPr>
        <w:t>lch</w:t>
      </w:r>
      <w:r>
        <w:rPr>
          <w:rFonts w:ascii="Arial" w:hAnsi="Arial" w:cs="Arial"/>
          <w:lang w:val="de-DE"/>
        </w:rPr>
        <w:t xml:space="preserve"> ein Thema angegangen wird, welche Bewertungsfaktoren sinnvoll sind und wie ein Vergleich der verschiedenen Optionen erfolgen kann.</w:t>
      </w:r>
    </w:p>
    <w:p w14:paraId="6370D850" w14:textId="77777777" w:rsidR="00771954" w:rsidRDefault="00771954" w:rsidP="00BB7AB0">
      <w:pPr>
        <w:rPr>
          <w:rFonts w:ascii="Arial" w:hAnsi="Arial" w:cs="Arial"/>
          <w:lang w:val="de-DE"/>
        </w:rPr>
      </w:pPr>
    </w:p>
    <w:p w14:paraId="0F180008" w14:textId="77777777" w:rsidR="00BB7AB0" w:rsidRPr="005B0021" w:rsidRDefault="00BB7AB0" w:rsidP="00BB7AB0">
      <w:pPr>
        <w:rPr>
          <w:rFonts w:ascii="Arial" w:hAnsi="Arial" w:cs="Arial"/>
          <w:b/>
          <w:bCs/>
          <w:lang w:val="de-DE"/>
        </w:rPr>
      </w:pPr>
      <w:r w:rsidRPr="005B0021">
        <w:rPr>
          <w:rFonts w:ascii="Arial" w:hAnsi="Arial" w:cs="Arial"/>
          <w:b/>
          <w:bCs/>
          <w:lang w:val="de-DE"/>
        </w:rPr>
        <w:t>Bayern Innovativ</w:t>
      </w:r>
    </w:p>
    <w:p w14:paraId="26C5F12C" w14:textId="77777777" w:rsidR="00BB7AB0" w:rsidRPr="005B0021" w:rsidRDefault="00BB7AB0" w:rsidP="007E1BBB">
      <w:pPr>
        <w:rPr>
          <w:rFonts w:ascii="Arial" w:hAnsi="Arial" w:cs="Arial"/>
          <w:lang w:val="de-DE"/>
        </w:rPr>
      </w:pPr>
      <w:r w:rsidRPr="005B0021">
        <w:rPr>
          <w:rFonts w:ascii="Arial" w:hAnsi="Arial" w:cs="Arial"/>
          <w:lang w:val="de-DE"/>
        </w:rPr>
        <w:t>Die Bayern Innovativ GmbH ist die Gesellschaft für Innovation, Technologie- und Wissenstransfer in Bayern. Sie unterstützt Akteure aus Wirtschaft und Wissenschaft in allen Stufen der Wertschöpfungskette mit maßgeschneiderten Dienstleistungen, um ihre Innovationsdynamik zu erhöhen. Bayern Innovativ agiert dabei an den Schnittstellen unterschiedlichster Branchen und Technologien. Ziel ist ein Ökosystem mit dynamischen Netzwerken für einen beschleunigten Innovationsprozess. Einen Fokus der Aktivitäten bilde</w:t>
      </w:r>
      <w:r>
        <w:rPr>
          <w:rFonts w:ascii="Arial" w:hAnsi="Arial" w:cs="Arial"/>
          <w:lang w:val="de-DE"/>
        </w:rPr>
        <w:t>n die eigenen</w:t>
      </w:r>
      <w:r w:rsidRPr="005B0021">
        <w:rPr>
          <w:rFonts w:ascii="Arial" w:hAnsi="Arial" w:cs="Arial"/>
          <w:lang w:val="de-DE"/>
        </w:rPr>
        <w:t xml:space="preserve"> Clustern Energietechnik, Automotive und Neue Materialien</w:t>
      </w:r>
      <w:r>
        <w:rPr>
          <w:rFonts w:ascii="Arial" w:hAnsi="Arial" w:cs="Arial"/>
          <w:lang w:val="de-DE"/>
        </w:rPr>
        <w:t>.</w:t>
      </w:r>
    </w:p>
    <w:p w14:paraId="12C1FCA7" w14:textId="7CA55A6B" w:rsidR="00BB7AB0" w:rsidRDefault="000F4D38" w:rsidP="00BB7AB0">
      <w:pPr>
        <w:autoSpaceDE w:val="0"/>
        <w:autoSpaceDN w:val="0"/>
        <w:adjustRightInd w:val="0"/>
        <w:rPr>
          <w:rFonts w:cs="Arial"/>
          <w:i/>
          <w:color w:val="0000FF"/>
        </w:rPr>
      </w:pPr>
      <w:hyperlink r:id="rId8" w:history="1">
        <w:r w:rsidR="00BB7AB0" w:rsidRPr="005D2E16">
          <w:rPr>
            <w:rFonts w:cs="Arial"/>
            <w:i/>
            <w:color w:val="0000FF"/>
          </w:rPr>
          <w:t>www.bayern-innovativ.de</w:t>
        </w:r>
      </w:hyperlink>
    </w:p>
    <w:p w14:paraId="5840BBCA" w14:textId="77777777" w:rsidR="00832B03" w:rsidRDefault="00832B03" w:rsidP="00832B03">
      <w:pPr>
        <w:rPr>
          <w:rFonts w:ascii="Arial" w:hAnsi="Arial" w:cs="Arial"/>
          <w:lang w:val="de-DE"/>
        </w:rPr>
      </w:pPr>
      <w:r w:rsidRPr="003434B8">
        <w:rPr>
          <w:rFonts w:ascii="Arial" w:hAnsi="Arial" w:cs="Arial"/>
          <w:lang w:val="de-DE"/>
        </w:rPr>
        <w:t xml:space="preserve">Ihre </w:t>
      </w:r>
      <w:r>
        <w:rPr>
          <w:rFonts w:ascii="Arial" w:hAnsi="Arial" w:cs="Arial"/>
          <w:lang w:val="de-DE"/>
        </w:rPr>
        <w:t xml:space="preserve">Interessensbekundung </w:t>
      </w:r>
      <w:r w:rsidRPr="003434B8">
        <w:rPr>
          <w:rFonts w:ascii="Arial" w:hAnsi="Arial" w:cs="Arial"/>
          <w:lang w:val="de-DE"/>
        </w:rPr>
        <w:t xml:space="preserve">schicken Sie bitte per </w:t>
      </w:r>
      <w:proofErr w:type="spellStart"/>
      <w:proofErr w:type="gramStart"/>
      <w:r>
        <w:rPr>
          <w:rFonts w:ascii="Arial" w:hAnsi="Arial" w:cs="Arial"/>
          <w:lang w:val="de-DE"/>
        </w:rPr>
        <w:t>eM</w:t>
      </w:r>
      <w:r w:rsidRPr="003434B8">
        <w:rPr>
          <w:rFonts w:ascii="Arial" w:hAnsi="Arial" w:cs="Arial"/>
          <w:lang w:val="de-DE"/>
        </w:rPr>
        <w:t>ail</w:t>
      </w:r>
      <w:proofErr w:type="spellEnd"/>
      <w:proofErr w:type="gramEnd"/>
      <w:r w:rsidRPr="003434B8">
        <w:rPr>
          <w:rFonts w:ascii="Arial" w:hAnsi="Arial" w:cs="Arial"/>
          <w:lang w:val="de-DE"/>
        </w:rPr>
        <w:t xml:space="preserve"> an </w:t>
      </w:r>
    </w:p>
    <w:p w14:paraId="4671229A" w14:textId="77777777" w:rsidR="00832B03" w:rsidRDefault="00832B03" w:rsidP="00832B03">
      <w:pPr>
        <w:pStyle w:val="Listenabsatz"/>
        <w:numPr>
          <w:ilvl w:val="0"/>
          <w:numId w:val="3"/>
        </w:numPr>
        <w:rPr>
          <w:rFonts w:ascii="Arial" w:hAnsi="Arial" w:cs="Arial"/>
          <w:lang w:val="de-DE"/>
        </w:rPr>
      </w:pPr>
      <w:r w:rsidRPr="007D75A7">
        <w:rPr>
          <w:rFonts w:ascii="Arial" w:hAnsi="Arial" w:cs="Arial"/>
          <w:lang w:val="de-DE"/>
        </w:rPr>
        <w:t xml:space="preserve">Prof. Dr.-Ing. habil Oliver Mayer unter </w:t>
      </w:r>
      <w:hyperlink r:id="rId9" w:history="1">
        <w:r w:rsidRPr="007D75A7">
          <w:rPr>
            <w:rFonts w:ascii="Arial" w:hAnsi="Arial" w:cs="Arial"/>
            <w:lang w:val="de-DE"/>
          </w:rPr>
          <w:t>o.mayer@bayern-innovativ.de</w:t>
        </w:r>
      </w:hyperlink>
      <w:r w:rsidRPr="007D75A7">
        <w:rPr>
          <w:rFonts w:ascii="Arial" w:hAnsi="Arial" w:cs="Arial"/>
          <w:lang w:val="de-DE"/>
        </w:rPr>
        <w:t xml:space="preserve"> </w:t>
      </w:r>
    </w:p>
    <w:p w14:paraId="7D494F33" w14:textId="77777777" w:rsidR="00832B03" w:rsidRPr="00DB52F1" w:rsidRDefault="00832B03" w:rsidP="00832B03">
      <w:pPr>
        <w:pStyle w:val="Listenabsatz"/>
        <w:numPr>
          <w:ilvl w:val="0"/>
          <w:numId w:val="3"/>
        </w:numPr>
        <w:rPr>
          <w:rFonts w:ascii="Arial" w:hAnsi="Arial" w:cs="Arial"/>
          <w:lang w:val="de-DE"/>
        </w:rPr>
      </w:pPr>
      <w:r w:rsidRPr="00DB52F1">
        <w:rPr>
          <w:rFonts w:ascii="Arial" w:hAnsi="Arial" w:cs="Arial"/>
          <w:lang w:val="de-DE"/>
        </w:rPr>
        <w:t>und / oder an Prof. Dr.-Ing. Simon Schramm unter simon.schramm@hm.edu.</w:t>
      </w:r>
    </w:p>
    <w:sectPr w:rsidR="00832B03" w:rsidRPr="00DB52F1" w:rsidSect="00CC12E5">
      <w:pgSz w:w="12240" w:h="15840"/>
      <w:pgMar w:top="851" w:right="14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C9BF" w14:textId="77777777" w:rsidR="000F4D38" w:rsidRDefault="000F4D38" w:rsidP="00832B03">
      <w:pPr>
        <w:spacing w:after="0" w:line="240" w:lineRule="auto"/>
      </w:pPr>
      <w:r>
        <w:separator/>
      </w:r>
    </w:p>
  </w:endnote>
  <w:endnote w:type="continuationSeparator" w:id="0">
    <w:p w14:paraId="51240AAA" w14:textId="77777777" w:rsidR="000F4D38" w:rsidRDefault="000F4D38" w:rsidP="00832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 Inspira">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02840" w14:textId="77777777" w:rsidR="000F4D38" w:rsidRDefault="000F4D38" w:rsidP="00832B03">
      <w:pPr>
        <w:spacing w:after="0" w:line="240" w:lineRule="auto"/>
      </w:pPr>
      <w:r>
        <w:separator/>
      </w:r>
    </w:p>
  </w:footnote>
  <w:footnote w:type="continuationSeparator" w:id="0">
    <w:p w14:paraId="0B6D3DB0" w14:textId="77777777" w:rsidR="000F4D38" w:rsidRDefault="000F4D38" w:rsidP="00832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376"/>
    <w:multiLevelType w:val="hybridMultilevel"/>
    <w:tmpl w:val="3F703A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A47908"/>
    <w:multiLevelType w:val="hybridMultilevel"/>
    <w:tmpl w:val="A742270A"/>
    <w:lvl w:ilvl="0" w:tplc="D71832C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71C515C"/>
    <w:multiLevelType w:val="hybridMultilevel"/>
    <w:tmpl w:val="19A2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E43BC"/>
    <w:multiLevelType w:val="hybridMultilevel"/>
    <w:tmpl w:val="B02638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A14961"/>
    <w:multiLevelType w:val="hybridMultilevel"/>
    <w:tmpl w:val="83026202"/>
    <w:lvl w:ilvl="0" w:tplc="455E8100">
      <w:start w:val="15"/>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897592C"/>
    <w:multiLevelType w:val="hybridMultilevel"/>
    <w:tmpl w:val="4D341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BC4332"/>
    <w:multiLevelType w:val="hybridMultilevel"/>
    <w:tmpl w:val="3E8850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E11B0D"/>
    <w:multiLevelType w:val="hybridMultilevel"/>
    <w:tmpl w:val="EFFAF0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1"/>
  </w:num>
  <w:num w:numId="6">
    <w:abstractNumId w:val="7"/>
  </w:num>
  <w:num w:numId="7">
    <w:abstractNumId w:val="0"/>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AB1"/>
    <w:rsid w:val="0000663E"/>
    <w:rsid w:val="000F4D38"/>
    <w:rsid w:val="00105D68"/>
    <w:rsid w:val="001552B1"/>
    <w:rsid w:val="00181893"/>
    <w:rsid w:val="00191AB1"/>
    <w:rsid w:val="00197AC2"/>
    <w:rsid w:val="002125FE"/>
    <w:rsid w:val="00214C36"/>
    <w:rsid w:val="00231AAC"/>
    <w:rsid w:val="002D0D63"/>
    <w:rsid w:val="002E4AE8"/>
    <w:rsid w:val="003058A1"/>
    <w:rsid w:val="003434B8"/>
    <w:rsid w:val="003E677E"/>
    <w:rsid w:val="004F5E5D"/>
    <w:rsid w:val="00545461"/>
    <w:rsid w:val="005519A7"/>
    <w:rsid w:val="005847F1"/>
    <w:rsid w:val="005E1966"/>
    <w:rsid w:val="00617690"/>
    <w:rsid w:val="00693E9E"/>
    <w:rsid w:val="006A3D06"/>
    <w:rsid w:val="006D699C"/>
    <w:rsid w:val="006E3C1B"/>
    <w:rsid w:val="00710619"/>
    <w:rsid w:val="00771954"/>
    <w:rsid w:val="007E1BBB"/>
    <w:rsid w:val="00832B03"/>
    <w:rsid w:val="00856B59"/>
    <w:rsid w:val="00881545"/>
    <w:rsid w:val="008875AD"/>
    <w:rsid w:val="008C54AB"/>
    <w:rsid w:val="009415C6"/>
    <w:rsid w:val="00947778"/>
    <w:rsid w:val="00951F4F"/>
    <w:rsid w:val="0099491A"/>
    <w:rsid w:val="009A2BB8"/>
    <w:rsid w:val="009C3227"/>
    <w:rsid w:val="009D5AAA"/>
    <w:rsid w:val="00A40CA6"/>
    <w:rsid w:val="00A85E95"/>
    <w:rsid w:val="00B2043F"/>
    <w:rsid w:val="00B362B5"/>
    <w:rsid w:val="00B9563C"/>
    <w:rsid w:val="00BB7AB0"/>
    <w:rsid w:val="00BF6973"/>
    <w:rsid w:val="00C02848"/>
    <w:rsid w:val="00C75812"/>
    <w:rsid w:val="00C84B09"/>
    <w:rsid w:val="00CC12E5"/>
    <w:rsid w:val="00D664B1"/>
    <w:rsid w:val="00DB4B84"/>
    <w:rsid w:val="00DB606E"/>
    <w:rsid w:val="00E17BB1"/>
    <w:rsid w:val="00E31F93"/>
    <w:rsid w:val="00E76E37"/>
    <w:rsid w:val="00E8787E"/>
    <w:rsid w:val="00E90EDE"/>
    <w:rsid w:val="00FD2430"/>
    <w:rsid w:val="00FF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4D4E6"/>
  <w15:docId w15:val="{B0CD2812-1E73-4155-AA6A-57F80F79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176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7690"/>
    <w:rPr>
      <w:rFonts w:ascii="Tahoma" w:hAnsi="Tahoma" w:cs="Tahoma"/>
      <w:sz w:val="16"/>
      <w:szCs w:val="16"/>
    </w:rPr>
  </w:style>
  <w:style w:type="paragraph" w:styleId="Listenabsatz">
    <w:name w:val="List Paragraph"/>
    <w:basedOn w:val="Standard"/>
    <w:uiPriority w:val="34"/>
    <w:qFormat/>
    <w:rsid w:val="00B9563C"/>
    <w:pPr>
      <w:ind w:left="720"/>
      <w:contextualSpacing/>
    </w:pPr>
  </w:style>
  <w:style w:type="character" w:styleId="Hyperlink">
    <w:name w:val="Hyperlink"/>
    <w:basedOn w:val="Absatz-Standardschriftart"/>
    <w:uiPriority w:val="99"/>
    <w:unhideWhenUsed/>
    <w:rsid w:val="00947778"/>
    <w:rPr>
      <w:color w:val="0000FF" w:themeColor="hyperlink"/>
      <w:u w:val="single"/>
    </w:rPr>
  </w:style>
  <w:style w:type="character" w:styleId="Kommentarzeichen">
    <w:name w:val="annotation reference"/>
    <w:basedOn w:val="Absatz-Standardschriftart"/>
    <w:uiPriority w:val="99"/>
    <w:semiHidden/>
    <w:unhideWhenUsed/>
    <w:rsid w:val="00C84B09"/>
    <w:rPr>
      <w:sz w:val="16"/>
      <w:szCs w:val="16"/>
    </w:rPr>
  </w:style>
  <w:style w:type="paragraph" w:styleId="Kommentartext">
    <w:name w:val="annotation text"/>
    <w:basedOn w:val="Standard"/>
    <w:link w:val="KommentartextZchn"/>
    <w:uiPriority w:val="99"/>
    <w:semiHidden/>
    <w:unhideWhenUsed/>
    <w:rsid w:val="00C84B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4B09"/>
    <w:rPr>
      <w:sz w:val="20"/>
      <w:szCs w:val="20"/>
    </w:rPr>
  </w:style>
  <w:style w:type="paragraph" w:styleId="Kommentarthema">
    <w:name w:val="annotation subject"/>
    <w:basedOn w:val="Kommentartext"/>
    <w:next w:val="Kommentartext"/>
    <w:link w:val="KommentarthemaZchn"/>
    <w:uiPriority w:val="99"/>
    <w:semiHidden/>
    <w:unhideWhenUsed/>
    <w:rsid w:val="00C84B09"/>
    <w:rPr>
      <w:b/>
      <w:bCs/>
    </w:rPr>
  </w:style>
  <w:style w:type="character" w:customStyle="1" w:styleId="KommentarthemaZchn">
    <w:name w:val="Kommentarthema Zchn"/>
    <w:basedOn w:val="KommentartextZchn"/>
    <w:link w:val="Kommentarthema"/>
    <w:uiPriority w:val="99"/>
    <w:semiHidden/>
    <w:rsid w:val="00C84B09"/>
    <w:rPr>
      <w:b/>
      <w:bCs/>
      <w:sz w:val="20"/>
      <w:szCs w:val="20"/>
    </w:rPr>
  </w:style>
  <w:style w:type="character" w:customStyle="1" w:styleId="NichtaufgelsteErwhnung1">
    <w:name w:val="Nicht aufgelöste Erwähnung1"/>
    <w:basedOn w:val="Absatz-Standardschriftart"/>
    <w:uiPriority w:val="99"/>
    <w:semiHidden/>
    <w:unhideWhenUsed/>
    <w:rsid w:val="003434B8"/>
    <w:rPr>
      <w:color w:val="605E5C"/>
      <w:shd w:val="clear" w:color="auto" w:fill="E1DFDD"/>
    </w:rPr>
  </w:style>
  <w:style w:type="paragraph" w:styleId="StandardWeb">
    <w:name w:val="Normal (Web)"/>
    <w:basedOn w:val="Standard"/>
    <w:uiPriority w:val="99"/>
    <w:semiHidden/>
    <w:unhideWhenUsed/>
    <w:rsid w:val="00105D6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105D68"/>
    <w:rPr>
      <w:b/>
      <w:bCs/>
    </w:rPr>
  </w:style>
  <w:style w:type="character" w:styleId="NichtaufgelsteErwhnung">
    <w:name w:val="Unresolved Mention"/>
    <w:basedOn w:val="Absatz-Standardschriftart"/>
    <w:uiPriority w:val="99"/>
    <w:semiHidden/>
    <w:unhideWhenUsed/>
    <w:rsid w:val="00771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5928">
      <w:bodyDiv w:val="1"/>
      <w:marLeft w:val="0"/>
      <w:marRight w:val="0"/>
      <w:marTop w:val="0"/>
      <w:marBottom w:val="0"/>
      <w:divBdr>
        <w:top w:val="none" w:sz="0" w:space="0" w:color="auto"/>
        <w:left w:val="none" w:sz="0" w:space="0" w:color="auto"/>
        <w:bottom w:val="none" w:sz="0" w:space="0" w:color="auto"/>
        <w:right w:val="none" w:sz="0" w:space="0" w:color="auto"/>
      </w:divBdr>
    </w:div>
    <w:div w:id="687217343">
      <w:bodyDiv w:val="1"/>
      <w:marLeft w:val="0"/>
      <w:marRight w:val="0"/>
      <w:marTop w:val="0"/>
      <w:marBottom w:val="0"/>
      <w:divBdr>
        <w:top w:val="none" w:sz="0" w:space="0" w:color="auto"/>
        <w:left w:val="none" w:sz="0" w:space="0" w:color="auto"/>
        <w:bottom w:val="none" w:sz="0" w:space="0" w:color="auto"/>
        <w:right w:val="none" w:sz="0" w:space="0" w:color="auto"/>
      </w:divBdr>
    </w:div>
    <w:div w:id="770587983">
      <w:bodyDiv w:val="1"/>
      <w:marLeft w:val="0"/>
      <w:marRight w:val="0"/>
      <w:marTop w:val="0"/>
      <w:marBottom w:val="0"/>
      <w:divBdr>
        <w:top w:val="none" w:sz="0" w:space="0" w:color="auto"/>
        <w:left w:val="none" w:sz="0" w:space="0" w:color="auto"/>
        <w:bottom w:val="none" w:sz="0" w:space="0" w:color="auto"/>
        <w:right w:val="none" w:sz="0" w:space="0" w:color="auto"/>
      </w:divBdr>
    </w:div>
    <w:div w:id="821434627">
      <w:bodyDiv w:val="1"/>
      <w:marLeft w:val="0"/>
      <w:marRight w:val="0"/>
      <w:marTop w:val="0"/>
      <w:marBottom w:val="0"/>
      <w:divBdr>
        <w:top w:val="none" w:sz="0" w:space="0" w:color="auto"/>
        <w:left w:val="none" w:sz="0" w:space="0" w:color="auto"/>
        <w:bottom w:val="none" w:sz="0" w:space="0" w:color="auto"/>
        <w:right w:val="none" w:sz="0" w:space="0" w:color="auto"/>
      </w:divBdr>
    </w:div>
    <w:div w:id="1933393503">
      <w:bodyDiv w:val="1"/>
      <w:marLeft w:val="0"/>
      <w:marRight w:val="0"/>
      <w:marTop w:val="0"/>
      <w:marBottom w:val="0"/>
      <w:divBdr>
        <w:top w:val="none" w:sz="0" w:space="0" w:color="auto"/>
        <w:left w:val="none" w:sz="0" w:space="0" w:color="auto"/>
        <w:bottom w:val="none" w:sz="0" w:space="0" w:color="auto"/>
        <w:right w:val="none" w:sz="0" w:space="0" w:color="auto"/>
      </w:divBdr>
    </w:div>
    <w:div w:id="20335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ern-innovativ.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mayer@bayern-innovativ.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1631</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Mayer, Oliver, Prof. Dr.</cp:lastModifiedBy>
  <cp:revision>9</cp:revision>
  <cp:lastPrinted>2011-01-25T16:50:00Z</cp:lastPrinted>
  <dcterms:created xsi:type="dcterms:W3CDTF">2021-01-18T13:09:00Z</dcterms:created>
  <dcterms:modified xsi:type="dcterms:W3CDTF">2021-08-26T08:45:00Z</dcterms:modified>
</cp:coreProperties>
</file>